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AD" w:rsidRPr="005E6D90" w:rsidRDefault="004E47AD" w:rsidP="004E47AD">
      <w:pPr>
        <w:spacing w:after="0" w:line="240" w:lineRule="auto"/>
        <w:ind w:firstLine="567"/>
        <w:jc w:val="center"/>
        <w:rPr>
          <w:rFonts w:ascii="Times New Roman" w:hAnsi="Times New Roman" w:cs="Times New Roman"/>
          <w:b/>
          <w:sz w:val="28"/>
          <w:szCs w:val="28"/>
        </w:rPr>
      </w:pPr>
      <w:r w:rsidRPr="005E6D90">
        <w:rPr>
          <w:rFonts w:ascii="Times New Roman" w:hAnsi="Times New Roman" w:cs="Times New Roman"/>
          <w:b/>
          <w:sz w:val="28"/>
          <w:szCs w:val="28"/>
        </w:rPr>
        <w:t>Муниципальное общеобразовательное учреждение</w:t>
      </w:r>
    </w:p>
    <w:p w:rsidR="004E47AD" w:rsidRPr="005E6D90" w:rsidRDefault="004E47AD" w:rsidP="004E47AD">
      <w:pPr>
        <w:spacing w:after="0" w:line="240" w:lineRule="auto"/>
        <w:ind w:firstLine="567"/>
        <w:jc w:val="center"/>
        <w:rPr>
          <w:rFonts w:ascii="Times New Roman" w:hAnsi="Times New Roman" w:cs="Times New Roman"/>
          <w:b/>
          <w:sz w:val="28"/>
          <w:szCs w:val="28"/>
        </w:rPr>
      </w:pPr>
      <w:r w:rsidRPr="005E6D90">
        <w:rPr>
          <w:rFonts w:ascii="Times New Roman" w:hAnsi="Times New Roman" w:cs="Times New Roman"/>
          <w:b/>
          <w:sz w:val="28"/>
          <w:szCs w:val="28"/>
        </w:rPr>
        <w:t>«Средняя общеобразовательная школа с углубленным изучением отдельных предметов №18»</w:t>
      </w:r>
    </w:p>
    <w:p w:rsidR="004E47AD" w:rsidRDefault="004E47AD" w:rsidP="004E47AD">
      <w:pPr>
        <w:spacing w:after="0" w:line="240" w:lineRule="auto"/>
        <w:ind w:firstLine="567"/>
        <w:jc w:val="right"/>
        <w:rPr>
          <w:rFonts w:ascii="Times New Roman" w:hAnsi="Times New Roman" w:cs="Times New Roman"/>
          <w:sz w:val="24"/>
          <w:szCs w:val="24"/>
        </w:rPr>
      </w:pPr>
    </w:p>
    <w:p w:rsidR="004E47AD" w:rsidRDefault="004E47AD" w:rsidP="004E47AD">
      <w:pPr>
        <w:spacing w:after="0" w:line="240" w:lineRule="auto"/>
        <w:ind w:firstLine="567"/>
        <w:jc w:val="right"/>
        <w:rPr>
          <w:rFonts w:ascii="Times New Roman" w:hAnsi="Times New Roman" w:cs="Times New Roman"/>
          <w:sz w:val="24"/>
          <w:szCs w:val="24"/>
        </w:rPr>
      </w:pPr>
    </w:p>
    <w:p w:rsidR="004E47AD" w:rsidRDefault="00E465F6" w:rsidP="004E47AD">
      <w:pPr>
        <w:spacing w:after="0" w:line="240" w:lineRule="auto"/>
        <w:ind w:firstLine="567"/>
        <w:jc w:val="right"/>
        <w:rPr>
          <w:rFonts w:ascii="Times New Roman" w:hAnsi="Times New Roman" w:cs="Times New Roman"/>
          <w:sz w:val="24"/>
          <w:szCs w:val="24"/>
        </w:rPr>
      </w:pPr>
      <w:r w:rsidRPr="00E465F6">
        <w:rPr>
          <w:rFonts w:ascii="Times New Roman" w:hAnsi="Times New Roman" w:cs="Times New Roman"/>
          <w:b/>
          <w:noProof/>
          <w:sz w:val="28"/>
          <w:szCs w:val="28"/>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p w:rsidR="004E47AD" w:rsidRDefault="004E47AD" w:rsidP="004E47AD">
      <w:pPr>
        <w:spacing w:after="0" w:line="240" w:lineRule="auto"/>
        <w:ind w:firstLine="567"/>
        <w:jc w:val="right"/>
        <w:rPr>
          <w:rFonts w:ascii="Times New Roman" w:hAnsi="Times New Roman" w:cs="Times New Roman"/>
          <w:sz w:val="24"/>
          <w:szCs w:val="24"/>
        </w:rPr>
      </w:pPr>
    </w:p>
    <w:p w:rsidR="004E47AD" w:rsidRDefault="004E47AD" w:rsidP="004E47AD">
      <w:pPr>
        <w:spacing w:after="0" w:line="240" w:lineRule="auto"/>
        <w:ind w:firstLine="567"/>
        <w:jc w:val="right"/>
        <w:rPr>
          <w:rFonts w:ascii="Times New Roman" w:hAnsi="Times New Roman" w:cs="Times New Roman"/>
          <w:sz w:val="24"/>
          <w:szCs w:val="24"/>
        </w:rPr>
      </w:pPr>
    </w:p>
    <w:p w:rsidR="004E47AD" w:rsidRDefault="004E47AD" w:rsidP="004E47AD">
      <w:pPr>
        <w:spacing w:after="0" w:line="240" w:lineRule="auto"/>
        <w:ind w:firstLine="567"/>
        <w:jc w:val="right"/>
        <w:rPr>
          <w:rFonts w:ascii="Times New Roman" w:hAnsi="Times New Roman" w:cs="Times New Roman"/>
          <w:sz w:val="24"/>
          <w:szCs w:val="24"/>
        </w:rPr>
      </w:pPr>
    </w:p>
    <w:p w:rsidR="004E47AD" w:rsidRPr="000165A7" w:rsidRDefault="004E47AD" w:rsidP="004E47AD">
      <w:pPr>
        <w:spacing w:after="0" w:line="240" w:lineRule="auto"/>
        <w:ind w:firstLine="567"/>
        <w:jc w:val="right"/>
        <w:rPr>
          <w:rFonts w:ascii="Times New Roman" w:hAnsi="Times New Roman" w:cs="Times New Roman"/>
          <w:sz w:val="24"/>
          <w:szCs w:val="24"/>
        </w:rPr>
      </w:pPr>
      <w:r w:rsidRPr="000165A7">
        <w:rPr>
          <w:rFonts w:ascii="Times New Roman" w:hAnsi="Times New Roman" w:cs="Times New Roman"/>
          <w:sz w:val="24"/>
          <w:szCs w:val="24"/>
        </w:rPr>
        <w:t xml:space="preserve"> </w:t>
      </w:r>
    </w:p>
    <w:p w:rsidR="004E47AD" w:rsidRPr="000165A7" w:rsidRDefault="004E47AD" w:rsidP="004E47AD">
      <w:pPr>
        <w:spacing w:after="0" w:line="240" w:lineRule="auto"/>
        <w:jc w:val="right"/>
        <w:rPr>
          <w:rFonts w:ascii="Times New Roman" w:hAnsi="Times New Roman" w:cs="Times New Roman"/>
          <w:b/>
          <w:sz w:val="24"/>
          <w:szCs w:val="24"/>
        </w:rPr>
      </w:pPr>
    </w:p>
    <w:p w:rsidR="004E47AD" w:rsidRPr="000165A7" w:rsidRDefault="004E47AD" w:rsidP="004E47AD">
      <w:pPr>
        <w:spacing w:after="0" w:line="240" w:lineRule="auto"/>
        <w:jc w:val="center"/>
        <w:rPr>
          <w:rFonts w:ascii="Times New Roman" w:hAnsi="Times New Roman" w:cs="Times New Roman"/>
          <w:b/>
          <w:sz w:val="24"/>
          <w:szCs w:val="24"/>
        </w:rPr>
      </w:pPr>
    </w:p>
    <w:p w:rsidR="004E47AD" w:rsidRPr="000165A7" w:rsidRDefault="004E47AD" w:rsidP="004E47AD">
      <w:pPr>
        <w:spacing w:after="0" w:line="240" w:lineRule="auto"/>
        <w:jc w:val="center"/>
        <w:rPr>
          <w:rFonts w:ascii="Times New Roman" w:hAnsi="Times New Roman" w:cs="Times New Roman"/>
          <w:b/>
          <w:sz w:val="24"/>
          <w:szCs w:val="24"/>
        </w:rPr>
      </w:pPr>
    </w:p>
    <w:p w:rsidR="004E47AD" w:rsidRPr="000165A7" w:rsidRDefault="004E47AD" w:rsidP="004E47AD">
      <w:pPr>
        <w:spacing w:after="0" w:line="240" w:lineRule="auto"/>
        <w:jc w:val="center"/>
        <w:rPr>
          <w:rFonts w:ascii="Times New Roman" w:hAnsi="Times New Roman" w:cs="Times New Roman"/>
          <w:b/>
          <w:sz w:val="24"/>
          <w:szCs w:val="24"/>
        </w:rPr>
      </w:pPr>
    </w:p>
    <w:p w:rsidR="004E47AD" w:rsidRPr="000165A7" w:rsidRDefault="004E47AD" w:rsidP="004E47AD">
      <w:pPr>
        <w:spacing w:after="0" w:line="240" w:lineRule="auto"/>
        <w:jc w:val="center"/>
        <w:rPr>
          <w:rFonts w:ascii="Times New Roman" w:hAnsi="Times New Roman" w:cs="Times New Roman"/>
          <w:b/>
          <w:sz w:val="24"/>
          <w:szCs w:val="24"/>
        </w:rPr>
      </w:pPr>
    </w:p>
    <w:p w:rsidR="004E47AD" w:rsidRPr="000165A7" w:rsidRDefault="004E47AD" w:rsidP="004E47AD">
      <w:pPr>
        <w:spacing w:after="0" w:line="240" w:lineRule="auto"/>
        <w:rPr>
          <w:rFonts w:ascii="Times New Roman" w:hAnsi="Times New Roman" w:cs="Times New Roman"/>
          <w:b/>
          <w:sz w:val="24"/>
          <w:szCs w:val="24"/>
        </w:rPr>
      </w:pPr>
    </w:p>
    <w:p w:rsidR="004E47AD" w:rsidRPr="000165A7" w:rsidRDefault="004E47AD" w:rsidP="004E47AD">
      <w:pPr>
        <w:spacing w:after="0" w:line="240" w:lineRule="auto"/>
        <w:jc w:val="center"/>
        <w:rPr>
          <w:rFonts w:ascii="Times New Roman" w:hAnsi="Times New Roman" w:cs="Times New Roman"/>
          <w:b/>
          <w:sz w:val="24"/>
          <w:szCs w:val="24"/>
        </w:rPr>
      </w:pPr>
    </w:p>
    <w:p w:rsidR="004E47AD" w:rsidRPr="005E6D90" w:rsidRDefault="004E47AD" w:rsidP="004E47AD">
      <w:pPr>
        <w:spacing w:after="0" w:line="240" w:lineRule="auto"/>
        <w:jc w:val="center"/>
        <w:rPr>
          <w:rFonts w:ascii="Times New Roman" w:hAnsi="Times New Roman" w:cs="Times New Roman"/>
          <w:sz w:val="32"/>
          <w:szCs w:val="32"/>
        </w:rPr>
      </w:pPr>
    </w:p>
    <w:p w:rsidR="004E47AD" w:rsidRPr="005E6D90" w:rsidRDefault="004E47AD" w:rsidP="004E47AD">
      <w:pPr>
        <w:spacing w:after="0" w:line="240" w:lineRule="auto"/>
        <w:jc w:val="center"/>
        <w:rPr>
          <w:rFonts w:ascii="Times New Roman" w:hAnsi="Times New Roman" w:cs="Times New Roman"/>
          <w:b/>
          <w:sz w:val="32"/>
          <w:szCs w:val="32"/>
        </w:rPr>
      </w:pPr>
    </w:p>
    <w:p w:rsidR="004E47AD" w:rsidRPr="005E6D90" w:rsidRDefault="004E47AD" w:rsidP="004E47AD">
      <w:pPr>
        <w:spacing w:after="0" w:line="240" w:lineRule="auto"/>
        <w:jc w:val="center"/>
        <w:rPr>
          <w:rFonts w:ascii="Times New Roman" w:hAnsi="Times New Roman" w:cs="Times New Roman"/>
          <w:sz w:val="32"/>
          <w:szCs w:val="32"/>
        </w:rPr>
      </w:pPr>
      <w:r w:rsidRPr="005E6D90">
        <w:rPr>
          <w:rFonts w:ascii="Times New Roman" w:hAnsi="Times New Roman" w:cs="Times New Roman"/>
          <w:b/>
          <w:sz w:val="32"/>
          <w:szCs w:val="32"/>
        </w:rPr>
        <w:t xml:space="preserve">Адаптированная основная общеобразовательная программа </w:t>
      </w:r>
      <w:r w:rsidRPr="005E6D90">
        <w:rPr>
          <w:rFonts w:ascii="Times New Roman" w:hAnsi="Times New Roman" w:cs="Times New Roman"/>
          <w:b/>
          <w:sz w:val="32"/>
          <w:szCs w:val="32"/>
        </w:rPr>
        <w:br/>
      </w:r>
      <w:r>
        <w:rPr>
          <w:rFonts w:ascii="Times New Roman" w:hAnsi="Times New Roman" w:cs="Times New Roman"/>
          <w:b/>
          <w:sz w:val="32"/>
          <w:szCs w:val="32"/>
        </w:rPr>
        <w:t xml:space="preserve">основного </w:t>
      </w:r>
      <w:r w:rsidRPr="005E6D90">
        <w:rPr>
          <w:rFonts w:ascii="Times New Roman" w:hAnsi="Times New Roman" w:cs="Times New Roman"/>
          <w:b/>
          <w:sz w:val="32"/>
          <w:szCs w:val="32"/>
        </w:rPr>
        <w:t xml:space="preserve">общего образования </w:t>
      </w:r>
      <w:r w:rsidRPr="005E6D90">
        <w:rPr>
          <w:rFonts w:ascii="Times New Roman" w:hAnsi="Times New Roman" w:cs="Times New Roman"/>
          <w:b/>
          <w:sz w:val="32"/>
          <w:szCs w:val="32"/>
        </w:rPr>
        <w:br/>
        <w:t xml:space="preserve">обучающихся </w:t>
      </w:r>
      <w:r w:rsidRPr="004E47AD">
        <w:rPr>
          <w:rFonts w:ascii="Times New Roman" w:hAnsi="Times New Roman" w:cs="Times New Roman"/>
          <w:b/>
          <w:sz w:val="32"/>
          <w:szCs w:val="32"/>
        </w:rPr>
        <w:t>с нарушениями опорно-двигательного аппарата (вариант 6.1)</w:t>
      </w:r>
      <w:r>
        <w:rPr>
          <w:rFonts w:ascii="Times New Roman" w:hAnsi="Times New Roman" w:cs="Times New Roman"/>
          <w:b/>
          <w:sz w:val="32"/>
          <w:szCs w:val="32"/>
        </w:rPr>
        <w:t xml:space="preserve"> (разработана на основе ФАОП)</w:t>
      </w:r>
    </w:p>
    <w:p w:rsidR="004E47AD" w:rsidRPr="000165A7"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jc w:val="center"/>
        <w:rPr>
          <w:rFonts w:ascii="Times New Roman" w:hAnsi="Times New Roman" w:cs="Times New Roman"/>
          <w:b/>
          <w:kern w:val="2"/>
          <w:sz w:val="24"/>
          <w:szCs w:val="24"/>
        </w:rPr>
      </w:pPr>
    </w:p>
    <w:p w:rsidR="004E47AD" w:rsidRPr="000165A7" w:rsidRDefault="004E47AD" w:rsidP="004E47AD">
      <w:pPr>
        <w:spacing w:after="0" w:line="240" w:lineRule="auto"/>
        <w:jc w:val="center"/>
        <w:rPr>
          <w:rFonts w:ascii="Times New Roman" w:hAnsi="Times New Roman" w:cs="Times New Roman"/>
          <w:b/>
          <w:kern w:val="2"/>
          <w:sz w:val="24"/>
          <w:szCs w:val="24"/>
        </w:rPr>
      </w:pPr>
    </w:p>
    <w:p w:rsidR="004E47AD" w:rsidRPr="000165A7" w:rsidRDefault="004E47AD" w:rsidP="004E47AD">
      <w:pPr>
        <w:spacing w:after="0" w:line="240" w:lineRule="auto"/>
        <w:jc w:val="center"/>
        <w:rPr>
          <w:rFonts w:ascii="Times New Roman" w:hAnsi="Times New Roman" w:cs="Times New Roman"/>
          <w:b/>
          <w:kern w:val="2"/>
          <w:sz w:val="24"/>
          <w:szCs w:val="24"/>
        </w:rPr>
      </w:pPr>
    </w:p>
    <w:p w:rsidR="004E47AD" w:rsidRPr="000165A7" w:rsidRDefault="004E47AD" w:rsidP="004E47AD">
      <w:pPr>
        <w:spacing w:after="0" w:line="240" w:lineRule="auto"/>
        <w:jc w:val="center"/>
        <w:rPr>
          <w:rFonts w:ascii="Times New Roman" w:hAnsi="Times New Roman" w:cs="Times New Roman"/>
          <w:b/>
          <w:kern w:val="2"/>
          <w:sz w:val="24"/>
          <w:szCs w:val="24"/>
        </w:rPr>
      </w:pPr>
    </w:p>
    <w:p w:rsidR="004E47AD" w:rsidRPr="000165A7" w:rsidRDefault="004E47AD" w:rsidP="004E47AD">
      <w:pPr>
        <w:spacing w:after="0" w:line="240" w:lineRule="auto"/>
        <w:jc w:val="center"/>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Pr="000165A7" w:rsidRDefault="004E47AD" w:rsidP="004E47AD">
      <w:pPr>
        <w:spacing w:after="0" w:line="240" w:lineRule="auto"/>
        <w:rPr>
          <w:rFonts w:ascii="Times New Roman" w:hAnsi="Times New Roman" w:cs="Times New Roman"/>
          <w:sz w:val="24"/>
          <w:szCs w:val="24"/>
        </w:rPr>
      </w:pPr>
    </w:p>
    <w:p w:rsidR="004E47AD" w:rsidRDefault="004E47AD" w:rsidP="004E47AD">
      <w:pPr>
        <w:pStyle w:val="10"/>
        <w:spacing w:before="0"/>
        <w:rPr>
          <w:rFonts w:ascii="Times New Roman" w:hAnsi="Times New Roman" w:cs="Times New Roman"/>
          <w:sz w:val="32"/>
          <w:szCs w:val="32"/>
        </w:rPr>
      </w:pPr>
    </w:p>
    <w:p w:rsidR="00801FFD" w:rsidRPr="00801FFD" w:rsidRDefault="00801FFD" w:rsidP="00801FFD"/>
    <w:p w:rsidR="004E47AD" w:rsidRDefault="004E47AD" w:rsidP="004E47AD">
      <w:pPr>
        <w:pStyle w:val="10"/>
        <w:spacing w:before="0"/>
        <w:rPr>
          <w:rFonts w:ascii="Times New Roman" w:hAnsi="Times New Roman" w:cs="Times New Roman"/>
          <w:sz w:val="32"/>
          <w:szCs w:val="32"/>
        </w:rPr>
      </w:pPr>
      <w:r w:rsidRPr="005E6D90">
        <w:rPr>
          <w:rFonts w:ascii="Times New Roman" w:hAnsi="Times New Roman" w:cs="Times New Roman"/>
          <w:sz w:val="32"/>
          <w:szCs w:val="32"/>
        </w:rPr>
        <w:t>Саранск 2023</w:t>
      </w:r>
    </w:p>
    <w:p w:rsidR="004E47AD" w:rsidRDefault="004E47AD" w:rsidP="004E47AD">
      <w:pPr>
        <w:pStyle w:val="10"/>
        <w:spacing w:before="0"/>
        <w:ind w:firstLine="567"/>
        <w:jc w:val="both"/>
        <w:rPr>
          <w:rFonts w:ascii="Times New Roman" w:hAnsi="Times New Roman" w:cs="Times New Roman"/>
        </w:rPr>
      </w:pPr>
    </w:p>
    <w:p w:rsidR="003F7B6A" w:rsidRPr="003A1D91" w:rsidRDefault="003F7B6A" w:rsidP="003A1D91">
      <w:pPr>
        <w:pStyle w:val="10"/>
        <w:spacing w:before="0"/>
        <w:ind w:firstLine="567"/>
        <w:jc w:val="both"/>
        <w:rPr>
          <w:rFonts w:ascii="Times New Roman" w:hAnsi="Times New Roman" w:cs="Times New Roman"/>
        </w:rPr>
      </w:pPr>
      <w:r w:rsidRPr="003A1D91">
        <w:rPr>
          <w:rFonts w:ascii="Times New Roman" w:hAnsi="Times New Roman" w:cs="Times New Roman"/>
        </w:rPr>
        <w:t>Целевой раздел ФАОП ООО для обучающихся с нарушениям</w:t>
      </w:r>
      <w:r w:rsidR="003A1D91">
        <w:rPr>
          <w:rFonts w:ascii="Times New Roman" w:hAnsi="Times New Roman" w:cs="Times New Roman"/>
        </w:rPr>
        <w:t xml:space="preserve">и опорно-двигательного аппарата </w:t>
      </w:r>
      <w:r w:rsidRPr="003A1D91">
        <w:rPr>
          <w:rFonts w:ascii="Times New Roman" w:hAnsi="Times New Roman" w:cs="Times New Roman"/>
        </w:rPr>
        <w:t>(вариант 6.1)</w:t>
      </w:r>
    </w:p>
    <w:p w:rsidR="003F7B6A" w:rsidRPr="003A1D91" w:rsidRDefault="003F7B6A" w:rsidP="003A1D91">
      <w:pPr>
        <w:spacing w:after="0" w:line="240" w:lineRule="auto"/>
        <w:ind w:firstLine="567"/>
        <w:jc w:val="both"/>
        <w:rPr>
          <w:rFonts w:ascii="Times New Roman" w:hAnsi="Times New Roman" w:cs="Times New Roman"/>
          <w:sz w:val="24"/>
          <w:szCs w:val="24"/>
        </w:rPr>
      </w:pP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Пояснительная записка.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Целями реализации ФАОП ООО для обучающихся с НОДА (вариант 6.1) являются: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создание условий для становления и формирования личности обучающегося с учетом имеющихся ограничений в двигательной сфере;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Достижение поставленных целей реализации ФАОП ООО для обучающихся с НДА (вариант 6.1) предусматривает решение следующих основных задач:</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обеспечение индивидуализированного психолого-педагогического сопровождения каждого обучающегося с НОДА и реализации ПКР;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 xml:space="preserve">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w:t>
      </w:r>
      <w:r w:rsidRPr="003A1D91">
        <w:rPr>
          <w:rFonts w:ascii="Times New Roman" w:hAnsi="Times New Roman" w:cs="Times New Roman"/>
          <w:sz w:val="24"/>
          <w:szCs w:val="24"/>
        </w:rPr>
        <w:lastRenderedPageBreak/>
        <w:t>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АОП ООО для обучающихся с НОДА (вариант 6.1) учитывает следующие принципы:</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 xml:space="preserve">принцип интеграции обучения и </w:t>
      </w:r>
      <w:r w:rsidR="007401D6">
        <w:rPr>
          <w:rFonts w:ascii="Times New Roman" w:hAnsi="Times New Roman" w:cs="Times New Roman"/>
          <w:sz w:val="24"/>
          <w:szCs w:val="24"/>
        </w:rPr>
        <w:t xml:space="preserve">воспитания: </w:t>
      </w:r>
      <w:r w:rsidRPr="003A1D91">
        <w:rPr>
          <w:rFonts w:ascii="Times New Roman" w:hAnsi="Times New Roman" w:cs="Times New Roman"/>
          <w:sz w:val="24"/>
          <w:szCs w:val="24"/>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системности коррекционных, профилактических и развивающих</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задач;</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АОП ООО для обучающихся с НОДА (вариант 6.1) учитывает возрастные и психологические особенности обучающихся.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3A1D91">
        <w:rPr>
          <w:rFonts w:ascii="Times New Roman" w:hAnsi="Times New Roman" w:cs="Times New Roman"/>
          <w:sz w:val="24"/>
          <w:szCs w:val="24"/>
          <w:vertAlign w:val="superscript"/>
        </w:rPr>
        <w:t>54</w:t>
      </w:r>
      <w:r w:rsidRPr="003A1D91">
        <w:rPr>
          <w:rFonts w:ascii="Times New Roman" w:hAnsi="Times New Roman" w:cs="Times New Roman"/>
          <w:sz w:val="24"/>
          <w:szCs w:val="24"/>
        </w:rPr>
        <w:t>.</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w:t>
      </w:r>
      <w:r w:rsidR="007401D6">
        <w:rPr>
          <w:rFonts w:ascii="Times New Roman" w:hAnsi="Times New Roman" w:cs="Times New Roman"/>
          <w:sz w:val="24"/>
          <w:szCs w:val="24"/>
        </w:rPr>
        <w:t xml:space="preserve">ланируемые результаты освоения </w:t>
      </w:r>
      <w:r w:rsidRPr="003A1D91">
        <w:rPr>
          <w:rFonts w:ascii="Times New Roman" w:hAnsi="Times New Roman" w:cs="Times New Roman"/>
          <w:sz w:val="24"/>
          <w:szCs w:val="24"/>
        </w:rPr>
        <w:t>АОП ООО.</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Личностные, метапредметные и предметные результаты освоения обуча</w:t>
      </w:r>
      <w:r w:rsidR="00F24C10">
        <w:rPr>
          <w:rFonts w:ascii="Times New Roman" w:hAnsi="Times New Roman" w:cs="Times New Roman"/>
          <w:sz w:val="24"/>
          <w:szCs w:val="24"/>
        </w:rPr>
        <w:t xml:space="preserve">ющимися с НОДА </w:t>
      </w:r>
      <w:r w:rsidRPr="003A1D91">
        <w:rPr>
          <w:rFonts w:ascii="Times New Roman" w:hAnsi="Times New Roman" w:cs="Times New Roman"/>
          <w:sz w:val="24"/>
          <w:szCs w:val="24"/>
        </w:rPr>
        <w:t>АОП ООО для обучающихся с НОДА (вариант 6.1) соответствуют ФГОС ООО с учетом их особых образовательных потребностей.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К жизненным компетенциям, необходимым для повышения качества жизни лиц с НОДА, можно отнести следующие: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навыков пространственной и социально-бытовой ориентировки, мобильность;</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Планируемые результаты освоения обучающимися с нарушениями слуха АООП ООО дополняются результатами освоения ПКР.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Система оценки достижения планируемых результатов освоения ФАОП ООО.</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организацию и проведение оценочных мероприятий в индивидуальной форме;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изменение временного режима, предусмотренного процедурой проведения оценочных, контрольных работ;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адаптацию предлагаемого обучающемуся тестового (контрольно-оценочного) материала;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специально организованную среду и рабочее место в соответствии с особенностями ограничений здоровья обучающегося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ассистивных средств и технологий;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возможность организации короткого перерыва (10-15 мин) при нарастании в поведении обучающегося проявлений утомления, истощения.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Внутренняя оценка включает: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стартовую диагностику;</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текущую и тематическую оценку;</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психолого-педагогическое наблюдение;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внутренний мониторинг образовательных достижений обучающихся.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Внешняя оценка включает: независимую оценку качества образования</w:t>
      </w:r>
      <w:r w:rsidRPr="003A1D91">
        <w:rPr>
          <w:rFonts w:ascii="Times New Roman" w:hAnsi="Times New Roman" w:cs="Times New Roman"/>
          <w:sz w:val="24"/>
          <w:szCs w:val="24"/>
          <w:vertAlign w:val="superscript"/>
        </w:rPr>
        <w:t>55</w:t>
      </w:r>
      <w:r w:rsidRPr="003A1D91">
        <w:rPr>
          <w:rFonts w:ascii="Times New Roman" w:hAnsi="Times New Roman" w:cs="Times New Roman"/>
          <w:sz w:val="24"/>
          <w:szCs w:val="24"/>
        </w:rPr>
        <w:t>;</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Комплексный подход к оценке образовательных достижений реализуется через:</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оценку предметных и метапредметных результатов;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w:t>
      </w:r>
      <w:r w:rsidRPr="003A1D91">
        <w:rPr>
          <w:rFonts w:ascii="Times New Roman" w:hAnsi="Times New Roman" w:cs="Times New Roman"/>
          <w:sz w:val="24"/>
          <w:szCs w:val="24"/>
        </w:rPr>
        <w:lastRenderedPageBreak/>
        <w:t>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Основным объектом оценки метапредметных результатов является овладение: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Рекомендуемые формы оценки: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для проверки читательской грамотности - письменная работа на межпредметной основе;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r w:rsidRPr="003A1D91">
        <w:rPr>
          <w:rFonts w:ascii="Times New Roman" w:hAnsi="Times New Roman" w:cs="Times New Roman"/>
          <w:sz w:val="24"/>
          <w:szCs w:val="24"/>
        </w:rP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Выбор темы проекта осуществляется обучающимися.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Результатом проекта является одна из следующих работ: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Проект оценивается по следующим критериям: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сформированность коммуникативных универсальных учебных действий: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умение ясно изложить и оформить выполненную работу, представить ее результаты, аргументированно ответить на вопросы.</w:t>
      </w:r>
    </w:p>
    <w:p w:rsidR="003F7B6A" w:rsidRPr="003A1D91" w:rsidRDefault="007401D6" w:rsidP="003A1D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освоения </w:t>
      </w:r>
      <w:r w:rsidR="003F7B6A" w:rsidRPr="003A1D91">
        <w:rPr>
          <w:rFonts w:ascii="Times New Roman" w:hAnsi="Times New Roman" w:cs="Times New Roman"/>
          <w:sz w:val="24"/>
          <w:szCs w:val="24"/>
        </w:rPr>
        <w:t>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Обобщенный критерий “применение” включает: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использование изучаемого материала при решении учебных задач,</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Особенности оценки по отдельному учебному предмету фиксируются в приложении к АООП ООО.</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Описание оценки предметных результатов по отдельному учебному предмету включает:</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график контрольных мероприятий.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выпадение элементов букв или их незаконченность, лишние дополнения букв, неодинаковый их наклон и другие особенности;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нарушения размеров букв и соотношения их по высоте и ширине; смешение сходных по начертанию букв;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прерывистость письма или повторение отдельных его элементов за счет насильственных движений.</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3F7B6A" w:rsidRPr="003A1D91" w:rsidRDefault="003F7B6A" w:rsidP="003A1D91">
      <w:pPr>
        <w:spacing w:after="0" w:line="240" w:lineRule="auto"/>
        <w:jc w:val="both"/>
        <w:rPr>
          <w:rFonts w:ascii="Times New Roman" w:hAnsi="Times New Roman" w:cs="Times New Roman"/>
          <w:sz w:val="24"/>
          <w:szCs w:val="24"/>
        </w:rPr>
      </w:pPr>
      <w:r w:rsidRPr="003A1D91">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Внутренний мониторинг представляет собой следующие процедуры:</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стартовая диагностика;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уровня достижения предметных и метапредметных результатов;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уровня функциональной грамотности;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lastRenderedPageBreak/>
        <w:t>Оценка осуществляется по следующим направлениям:</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адаптация обучающегося с НОДА к среде образовательной организации;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динамика когнитивного, личностного, эмоционального развития обучающегося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оптимизация неадекватных профессиональных намерений обучающихся с НОДА;</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оптимизация детско-родительских отношений, в том числе через преодоление особенностей семейного воспитания.</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3F7B6A" w:rsidRPr="003A1D91" w:rsidRDefault="003F7B6A" w:rsidP="003A1D91">
      <w:pPr>
        <w:spacing w:after="0" w:line="240" w:lineRule="auto"/>
        <w:ind w:firstLine="567"/>
        <w:jc w:val="both"/>
        <w:rPr>
          <w:rFonts w:ascii="Times New Roman" w:hAnsi="Times New Roman" w:cs="Times New Roman"/>
          <w:sz w:val="24"/>
          <w:szCs w:val="24"/>
        </w:rPr>
      </w:pPr>
    </w:p>
    <w:p w:rsidR="003F7B6A" w:rsidRPr="003A1D91" w:rsidRDefault="003F7B6A" w:rsidP="00801FFD">
      <w:pPr>
        <w:pStyle w:val="10"/>
        <w:spacing w:before="0"/>
        <w:ind w:firstLine="567"/>
        <w:rPr>
          <w:rFonts w:ascii="Times New Roman" w:hAnsi="Times New Roman" w:cs="Times New Roman"/>
        </w:rPr>
      </w:pPr>
      <w:r w:rsidRPr="003A1D91">
        <w:rPr>
          <w:rFonts w:ascii="Times New Roman" w:hAnsi="Times New Roman" w:cs="Times New Roman"/>
        </w:rPr>
        <w:t>Содержательный раздел ФАОП ООО для обучающихся с НОДА</w:t>
      </w:r>
      <w:r w:rsidRPr="003A1D91">
        <w:rPr>
          <w:rFonts w:ascii="Times New Roman" w:hAnsi="Times New Roman" w:cs="Times New Roman"/>
        </w:rPr>
        <w:br/>
        <w:t>(вариант 6.1)</w:t>
      </w:r>
    </w:p>
    <w:p w:rsidR="003F7B6A" w:rsidRPr="003A1D91" w:rsidRDefault="003F7B6A" w:rsidP="003A1D91">
      <w:pPr>
        <w:spacing w:after="0" w:line="240" w:lineRule="auto"/>
        <w:ind w:firstLine="567"/>
        <w:jc w:val="both"/>
        <w:rPr>
          <w:rFonts w:ascii="Times New Roman" w:hAnsi="Times New Roman" w:cs="Times New Roman"/>
          <w:sz w:val="24"/>
          <w:szCs w:val="24"/>
        </w:rPr>
      </w:pP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Федеральные рабочие программы учебных предметов.</w:t>
      </w:r>
    </w:p>
    <w:p w:rsidR="003F7B6A" w:rsidRPr="003A1D91" w:rsidRDefault="003F7B6A" w:rsidP="003A1D91">
      <w:pPr>
        <w:spacing w:after="0" w:line="240" w:lineRule="auto"/>
        <w:ind w:firstLine="567"/>
        <w:jc w:val="both"/>
        <w:rPr>
          <w:rFonts w:ascii="Times New Roman" w:hAnsi="Times New Roman" w:cs="Times New Roman"/>
          <w:sz w:val="24"/>
          <w:szCs w:val="24"/>
        </w:rPr>
      </w:pPr>
      <w:r w:rsidRPr="003A1D91">
        <w:rPr>
          <w:rFonts w:ascii="Times New Roman" w:hAnsi="Times New Roman" w:cs="Times New Roman"/>
          <w:sz w:val="24"/>
          <w:szCs w:val="24"/>
        </w:rPr>
        <w:t>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p>
    <w:p w:rsidR="00E40FAC" w:rsidRPr="007401D6" w:rsidRDefault="00E40FAC" w:rsidP="007401D6">
      <w:pPr>
        <w:spacing w:after="0" w:line="240" w:lineRule="auto"/>
        <w:jc w:val="center"/>
        <w:rPr>
          <w:rFonts w:ascii="Times New Roman" w:hAnsi="Times New Roman" w:cs="Times New Roman"/>
          <w:b/>
          <w:sz w:val="24"/>
          <w:szCs w:val="24"/>
        </w:rPr>
      </w:pPr>
      <w:r w:rsidRPr="007401D6">
        <w:rPr>
          <w:rFonts w:ascii="Times New Roman" w:hAnsi="Times New Roman" w:cs="Times New Roman"/>
          <w:b/>
          <w:sz w:val="24"/>
          <w:szCs w:val="24"/>
        </w:rPr>
        <w:t>Федеральная рабочая программа по учебному предмету «Русский язык».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русскому языку позволит учителю: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русского языка направлено на достижение следующих целей: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w:t>
      </w:r>
      <w:r w:rsidRPr="00105074">
        <w:rPr>
          <w:rFonts w:ascii="Times New Roman" w:hAnsi="Times New Roman" w:cs="Times New Roman"/>
          <w:sz w:val="24"/>
          <w:szCs w:val="24"/>
        </w:rPr>
        <w:lastRenderedPageBreak/>
        <w:t>136 часов (4 часа в неделю), в 8 классе – 102 часа (3 часа в неделю), в 9 классе – 102 часа (3 часа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Богатство и выразительность русского языка. Лингвистика как наука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разделы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 Речь устная и письменная, монологическая и диалогическая, полилог.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 (говорение, слушание, чтение, письмо), их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Речевые формулы приветствия, прощания, просьбы, благодарности.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как тип речи. Рассказ.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простой и сложный план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Система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Фонетика. Графика. Орфоэпия.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Фонетика и графика как разделы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Звук как единица языка. Смыслоразличительная роль звука.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гласных звуков.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согласных звуков.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Изменение звуков в речевом потоке. Элементы фонетической транскрипции.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Слог. Ударение. Свойства русского ударения.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Соотношение звуков и букв.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Фонетический анализ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обозначения [й’], мягкости согласных.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выразительные средства фонетики.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Прописные и строчные буквы.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Интонация, её функции. Основные элементы интонации.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Орфография как раздел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«орфограмма». Буквенные и небуквенные орфограммы.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разделительных ъ и 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как раздел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Синонимы. Антонимы. Омонимы. Паронимы.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Лексический анализ слов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Морфемика.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Морфемика как раздел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Чередование звуков в морфемах (в том числе чередование гласных с нулём звука).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Морфемный анализ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Уместное использование слов с суффиксами оценки в собственной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ё – о после шипящих в корне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неизменяемых при письме приставок и приставок на -з (-с).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ы – и после приставок.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ы – и после 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слова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как раздел грамматики. Грамматическое значение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 речи как лексико-грамматические разряды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частей речи в русском языке. Самостоятельные и служебные части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 число, падеж имени существительного.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общего рода.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суффиксов -чик- – -щик-; -ек- – -ик- (-чик-)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чередованием а // о: -лаг- – -лож-;</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-раст- – -ращ- – -рос-; -гар- – -гор-, -зар- – -зор-;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-клан- – -клон-, -скак- – -скоч-.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именами существительными.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существительных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Имя прилагательное.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прилагательные полные и краткие, их синтаксические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Склонение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прилагательных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кратких форм имён прилагательных с основой на шипящий.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именами прилагательными.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прилагательных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глагола в словосочетании и предложении,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совершенного и несовершенного вида, возвратные и невозвратные.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Спряжение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глаголов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-тся и -ться в глаголах, суффиксов -ова- – -ева-, -ыва- – -ива-.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личных окончаний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гласной перед суффиксом -л- в формах прошедшего времени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глаголами.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глаголов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словосочетания.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Тире между подлежащим и сказуемым.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распространённые и нераспространённые.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простого и простого осложнённого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прямой речью.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предложений с прямой речью.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диалога при письме.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Пунктуация как раздел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Пунктуационный анализ предложения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литературном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диалога: побуждение к действию, обмен мнениями.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как тип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внешности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помещения.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природы.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местности.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 языка.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Культура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Лексический анализ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Эпитеты, метафоры, олицетворения.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Лексические словари.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Формообразующие и словообразующие морфемы. Производящая основа.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 этимологии (общее представление).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Правописания корня -кас- – -кос- с чередованием а // о, гласных в приставках пре- и при-.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слов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словоизменения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Морфологический анализ имён существительных.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слитного и дефисного написания пол- и полу- со словами.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Орфографический анализ имён существительных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Качественные, относительные и притяжательные имена прилагательные.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Степени сравнения качественных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 и нн в именах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суффиксов -к- и -ск-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сложных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произношения имён прилагательных, нормы ударения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имени прилагательного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числительное.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имён числительных по строению: простые, сложные, составные числительные.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Склонение количественных и порядковых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образование форм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употребление собирательных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числительных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Местоимение.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Склонение местоимений.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местоимений.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местоимений.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местоимений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Переходные и непереходные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Разноспрягаемые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Безличные глаголы. Использование личных глаголов в безличном значении.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глаголов.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Орфографический анализ глаголов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монолог-рассуждение, монолог-повествование.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 как речевое произведение. Основные признаки текста (обобщение).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Структура текста. Абзац.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и средства связи предложений в тексте (обобщение).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Рассуждение как функционально-смысловой тип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Структурные особенности текста-рассуждения.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Публицистический стиль. Сфера употребления, функции, языковые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Жанры публицистического стиля (репортаж, заметка, интервью).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Система языка.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как раздел науки о языке (обобщение).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Причастие.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Причастный оборот. Знаки препинания в предложениях с причастным оборотом.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Действительные и страдательные причастия.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Полные и краткие формы страдательных причастий.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причастий.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причастиями.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причастий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Деепричастие как особая форма глагола. Признаки глагола и наречия в деепричастии. Синтаксическая функция деепричастия, роль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деепричастий.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деепричастий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наречий.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наречий.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наречий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категории состояния.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 о словах категории состояния в системе частей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Служебные части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 как служебная часть речи. Грамматические функции предлогов.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предлогов.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производных предлогов.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союзов.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союзов.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Частица.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частиц.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и звукоподражательные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как особая группа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междометий.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Звукоподражательные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в кругу других славянских языков.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 и его основные признаки.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Сфера употребления, функции, языковые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Научный стиль. Сфера употребления, функции, языковые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как раздел лингвистики.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 и предложение как единицы синтаксиса.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Пунктуация. Функции знаков препинания.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Основные признаки словосочетания.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словосочетаний.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синонимия словосочетаний. Нормы построения словосочетаний.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языковых форм выражения побуждения в побудительных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количеству грамматических основ (простые, сложные).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простых предложений по наличию главных членов (двусоставные, односоставные).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полные и неполные.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простого предложения, использования инверсии.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Двусоставное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Главные члены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Подлежащее и сказуемое как главные члены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выражения подлежащего.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Тире между подлежащим и сказуемым.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 их виды.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Односоставные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Односоставные предложения, их грамматические признаки.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Синтаксическая синонимия односоставных и двусоставных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односоставных предложений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Простое осложнённое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однородными членами.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Однородные члены предложения, их признаки, средства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Союзная и бессоюзная связь однородных членов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Однородные и неоднородные определения.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обобщающими словами при однородных членах.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простом и сложном предложениях с союзом 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обособленными членами.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Уточняющие члены предложения, пояснительные и присоединительные конструкции.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обращениями, вводными и вставными конструкциями.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Вводные конструкции.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Вставные конструкции.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Омонимия членов предложения и вводных слов, словосочетаний и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простых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обучения в 9 классе.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русского языка в Российской Федерации. Русский язык в современном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Речь устная и письменная, монологическая и диалогическая, полилог (повторение).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 говорение, письмо, аудирование, чтение (повторение).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аудирования: выборочное, ознакомительное, детальное.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чтения: изучающее, ознакомительное, просмотровое, поисковое.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105074">
        <w:rPr>
          <w:rFonts w:ascii="Times New Roman" w:hAnsi="Times New Roman" w:cs="Times New Roman"/>
          <w:sz w:val="24"/>
          <w:szCs w:val="24"/>
        </w:rPr>
        <w:lastRenderedPageBreak/>
        <w:t>и читательского опыта, иллюстраций, фотографий, сюжетной картины (в том числе сочинения-миниатюры).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Подробное, сжатое, выборочное изложение прочитанного или прослушанного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сложном предложении (повторение).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Классификация сложных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структурное и интонационное единство частей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Сложносочинённое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сложносочинённом предложении, его строении.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сложносочинённых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сложноподчинённом предложении. Главная и придаточная части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Союзы и союзные слова. Различия подчинительных союзов и союзных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Грамматическая синонимия сложноподчинённых предложений и простых предложений с обособленными членами.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Типичные грамматические ошибки при построении сложноподчинённых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сложноподчинённых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сложноподчинённых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Бессоюзное сложное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бессоюзном сложном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бессоюзных сложных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Сложные предложения с разными видами союзной и бессоюзной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сложных предложений с разными видами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 Синонимия предложений с прямой и косвенной речью.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Цитирование. Способы включения цитат в высказывание.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знаний по синтаксису и пунктуации в практике правописания.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 гражданского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принимать себя и других, не осуждая;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рассказать о своих планах на будущее;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адаптации обучающегося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sidRPr="00105074">
        <w:rPr>
          <w:rFonts w:ascii="Times New Roman" w:hAnsi="Times New Roman" w:cs="Times New Roman"/>
          <w:sz w:val="24"/>
          <w:szCs w:val="24"/>
        </w:rPr>
        <w:lastRenderedPageBreak/>
        <w:t>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алгоритм действий и использовать его для решения учебных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учебных и жизненных ситуациях;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самостоятельно составлять план действий, вносить необходимые коррективы в ходе его реализации;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учебной ситуации и предлагать план её изменения;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развивать способность управлять собственными эмоциями и эмоциями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и его мнению;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признавать своё и чужое право на ошибку;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проявлять открытость;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Фонетика. Графика. Орфоэпия.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фонетический анализ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тематические группы слов, родовые и видовые понятия.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лексический анализ слов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Морфемика.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морфему как минимальную значимую единицу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морфемный анализ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Проводить орфографический анализ слов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слова с суффиксами оценки в собственной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имена существительные, имена прилагательные,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лексико-грамматические разряды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глаголы совершенного и несовершенного вида, возвратные и невозвратные.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спряжение глагола, спрягать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частичный морфологический анализ глаголов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Соблюдать нормы словоизменения глаголов, постановки ударения в глагольных формах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пунктуационный анализ предложения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русском литературном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Система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Культура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Словообразование.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словообразования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слитного и дефисного написания пол- и полу- со словами.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w:t>
      </w:r>
      <w:r w:rsidRPr="00105074">
        <w:rPr>
          <w:rFonts w:ascii="Times New Roman" w:hAnsi="Times New Roman" w:cs="Times New Roman"/>
          <w:sz w:val="24"/>
          <w:szCs w:val="24"/>
        </w:rPr>
        <w:lastRenderedPageBreak/>
        <w:t>правописания н и нн в именах прилагательных, суффиксов -к- и -ск- имён прилагательных, сложных имён прилагательных.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ь в формах глагола повелительного наклонения.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прослушанный или прочитанный текст объёмом не менее 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Создавать тексты публицистического стиля в жанре репортажа, заметки, интервью; оформлять деловые бумаги (инструкция).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нормами построения текстов публицистического стиля.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грамматические словари и справочники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расставлять знаки препинания в предложениях с причастным оборотом.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деепричастие как особую форму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Определять признаки глагола и наречия в деепричастии, синтаксическую функцию деепричастия.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деепричастия совершенного и несовершенного вида.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Конструировать деепричастный оборот, определять роль деепричастия в предложении.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деепричастия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ставить ударение в деепричастиях.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категории состояния.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Служебные части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w:t>
      </w:r>
      <w:r w:rsidRPr="00105074">
        <w:rPr>
          <w:rFonts w:ascii="Times New Roman" w:hAnsi="Times New Roman" w:cs="Times New Roman"/>
          <w:sz w:val="24"/>
          <w:szCs w:val="24"/>
        </w:rPr>
        <w:lastRenderedPageBreak/>
        <w:t>в сложных союзных предложениях, постановки знаков препинания в предложениях с союзом 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союзов,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частиц,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и звукоподражательные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пунктуационные правила оформления предложений с междометиями.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грамматические омонимы.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русском языке как одном из славянских языков.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140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w:t>
      </w:r>
      <w:r w:rsidRPr="00105074">
        <w:rPr>
          <w:rFonts w:ascii="Times New Roman" w:hAnsi="Times New Roman" w:cs="Times New Roman"/>
          <w:sz w:val="24"/>
          <w:szCs w:val="24"/>
        </w:rPr>
        <w:lastRenderedPageBreak/>
        <w:t>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Cинтаксис.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функции знаков препинания.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словосочетаний.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сложные предложения, конструкции с чужой речью (в рамках изученного).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150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принадлежность текста к функционально-смысловому типу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отличительные признаки текстов разных жанров.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 Синтаксис. Культура речи.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Сложносочинённое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особенности употребления сложносочинённых предложений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сложносочинённого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сложносочинённых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сложносочинённых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подчинительные союзы и союзные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сложноподчинённого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особенности употребления сложноподчинённых предложений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сложноподчинённых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Бессоюзное сложное предложение.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Сложные предложения с разными видами союзной и бессоюзной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типы сложных предложений с разными видами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сложных предложений с разными видами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сложные предложения с разными видами связи 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Цитировать и применять разные способы включения цитат в высказывание.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E40FAC" w:rsidRPr="00CD2EA3" w:rsidRDefault="00E40FAC" w:rsidP="00105074">
      <w:pPr>
        <w:spacing w:after="0" w:line="240" w:lineRule="auto"/>
        <w:ind w:firstLine="567"/>
        <w:jc w:val="both"/>
        <w:rPr>
          <w:rFonts w:ascii="Times New Roman" w:hAnsi="Times New Roman" w:cs="Times New Roman"/>
          <w:b/>
          <w:sz w:val="24"/>
          <w:szCs w:val="24"/>
        </w:rPr>
      </w:pPr>
      <w:r w:rsidRPr="00CD2EA3">
        <w:rPr>
          <w:rFonts w:ascii="Times New Roman" w:hAnsi="Times New Roman" w:cs="Times New Roman"/>
          <w:b/>
          <w:sz w:val="24"/>
          <w:szCs w:val="24"/>
        </w:rPr>
        <w:t xml:space="preserve">Федеральная рабочая программа по учебному предмету «Литература».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литературе позволит учителю: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w:t>
      </w:r>
      <w:r w:rsidRPr="00105074">
        <w:rPr>
          <w:rFonts w:ascii="Times New Roman" w:hAnsi="Times New Roman" w:cs="Times New Roman"/>
          <w:sz w:val="24"/>
          <w:szCs w:val="24"/>
        </w:rPr>
        <w:lastRenderedPageBreak/>
        <w:t>пересказа, участвовать в учебном диалоге, воспринимая чужую точку зрения и аргументированно отстаивая свою.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Мифология.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Мифы народов России и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Фольклор.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Стихотворение «Бородино».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 В. Гоголь. Повесть «Ночь перед Рождеством» из сборника.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«Вечера на хуторе близ Диканьки».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 «Муму».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Рассказ «Кавказский пленник».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Литература XIX-ХХ веков.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Платонов. Рассказы (один по выбору). Например, «Корова», «Никита»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В.П. Астафьев. Рассказ «Васюткино озеро».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XX-XXI веков.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народов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Стихотворения (одно по выбору). Р.Г. Гамзатов «Песня соловья»; М. Карим «Эту песню мать мне пела».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Х.К. Андерсен. Сказки (одна по выбору). Например, «Снежная королева», «Соловей»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Античная литература.</w:t>
      </w:r>
      <w:r w:rsidRPr="00105074">
        <w:rPr>
          <w:rFonts w:ascii="Times New Roman" w:hAnsi="Times New Roman" w:cs="Times New Roman"/>
          <w:sz w:val="24"/>
          <w:szCs w:val="24"/>
        </w:rPr>
        <w:tab/>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Гомер. Поэмы. «Илиада», «Одиссея» (фрагменты).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Фольклор.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Русские былины (не менее двух). Например, «Илья Муромец и Соловей-разбойник», «Садко»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трёх). «Три пальмы», «Листок», «Утёс»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А.В. Кольцов. Стихотворения (не менее двух). Например, «Косарь», «Соловей»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 «Бежин луг».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Н.С. Лесков. Сказ «Левша».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Повесть «Детство» (главы).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А.И. Куприн. Рассказ «Чудесный доктор».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В.Г. Распутин. Рассказ «Уроки французского».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народов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Д. Дефо «Робинзон Крузо» (главы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 Свифт «Путешествия Гулливера» (главы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Повесть «Тарас Бульба».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Рассказ «После бала».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конца XIX – начала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Чехов. Рассказы (один по выбору). Например, «Тоска», «Злоумышленник»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Шолохов «Донские рассказы» (один по выбору). Например, «Родинка», «Чужая кровь»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Платонов. Рассказы (один по выбору). Например, «Юшка», «Неизвестный цветок»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В.М. Шукшин. Рассказы (один по выбору). Например, «Чудик», «Стенька Разин», «Критики»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 Сервантес. Роман «Хитроумный идальго Дон Кихот Ламанчский» (главы).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 Экзюпери. Повесть-сказка «Маленький принц».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XVIII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 Фонвизин. Комедия «Недоросль».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Повесть «Шинель». Комедия «Ревизор».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Повести (одна по выбору). Например, «Ася», «Первая любовь».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Ф.М. Достоевский «Бедные люди», «Белые ночи» (одно произведение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Булгаков (одна повесть по выбору). Например, «Собачье сердце»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 Толстой. Рассказ «Русский характер».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Шолохов. Рассказ «Судьба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А.И. Солженицын. Рассказ «Матрёнин двор».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Ж.-Б. Мольер. Комедия «Мещанин во дворянстве» (фрагменты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«Слово о полку Игореве».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XVIII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Н.М. Карамзин. Повесть «Бедная 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Литература первой половины XIX 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А.С. Грибоедов. Комедия «Горе от 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Поэма «Мёртвые души».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Данте «Божественная комедия» (не менее двух фрагментов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Шекспир. Трагедия «Гамлет» (фрагменты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 Гёте. Трагедия «Фауст» (не менее двух фрагментов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 гражданского воспитания: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rsidRPr="00105074">
        <w:rPr>
          <w:rFonts w:ascii="Times New Roman" w:hAnsi="Times New Roman" w:cs="Times New Roman"/>
          <w:sz w:val="24"/>
          <w:szCs w:val="24"/>
        </w:rPr>
        <w:lastRenderedPageBreak/>
        <w:t>социальной направленности, способность инициировать, планировать и самостоятельно выполнять такого рода деятельность;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эту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w:t>
      </w:r>
      <w:r w:rsidRPr="00E40FAC">
        <w:t xml:space="preserve"> </w:t>
      </w:r>
      <w:r w:rsidRPr="00105074">
        <w:rPr>
          <w:rFonts w:ascii="Times New Roman" w:hAnsi="Times New Roman" w:cs="Times New Roman"/>
          <w:sz w:val="24"/>
          <w:szCs w:val="24"/>
        </w:rPr>
        <w:t>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105074">
        <w:rPr>
          <w:rFonts w:ascii="Times New Roman" w:hAnsi="Times New Roman" w:cs="Times New Roman"/>
          <w:sz w:val="24"/>
          <w:szCs w:val="24"/>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r w:rsidRPr="00105074">
        <w:rPr>
          <w:rFonts w:ascii="Times New Roman" w:hAnsi="Times New Roman" w:cs="Times New Roman"/>
          <w:sz w:val="24"/>
          <w:szCs w:val="24"/>
        </w:rPr>
        <w:lastRenderedPageBreak/>
        <w:t>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литературы. К концу обучения в 5 классе обучающийся научится: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sidRPr="00105074">
        <w:rPr>
          <w:rFonts w:ascii="Times New Roman" w:hAnsi="Times New Roman" w:cs="Times New Roman"/>
          <w:sz w:val="24"/>
          <w:szCs w:val="24"/>
        </w:rPr>
        <w:lastRenderedPageBreak/>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темы и сюжеты произведений, образы персонажей;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w:t>
      </w:r>
      <w:r w:rsidRPr="00105074">
        <w:rPr>
          <w:rFonts w:ascii="Times New Roman" w:hAnsi="Times New Roman" w:cs="Times New Roman"/>
          <w:sz w:val="24"/>
          <w:szCs w:val="24"/>
        </w:rP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w:t>
      </w:r>
      <w:r w:rsidRPr="00105074">
        <w:rPr>
          <w:rFonts w:ascii="Times New Roman" w:hAnsi="Times New Roman" w:cs="Times New Roman"/>
          <w:sz w:val="24"/>
          <w:szCs w:val="24"/>
        </w:rPr>
        <w:lastRenderedPageBreak/>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sidRPr="00105074">
        <w:rPr>
          <w:rFonts w:ascii="Times New Roman" w:hAnsi="Times New Roman" w:cs="Times New Roman"/>
          <w:sz w:val="24"/>
          <w:szCs w:val="24"/>
        </w:rPr>
        <w:lastRenderedPageBreak/>
        <w:t>современных авторов с использованием методов смыслового чтения и эстетического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w:t>
      </w:r>
      <w:r w:rsidRPr="00105074">
        <w:rPr>
          <w:rFonts w:ascii="Times New Roman" w:hAnsi="Times New Roman" w:cs="Times New Roman"/>
          <w:sz w:val="24"/>
          <w:szCs w:val="24"/>
        </w:rPr>
        <w:lastRenderedPageBreak/>
        <w:t>ассонанс); стихотворный метр (хорей, ямб, дактиль, амфибрахий, анапест), ритм, рифма, строфа; афоризм);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w:t>
      </w:r>
      <w:r w:rsidRPr="00105074">
        <w:rPr>
          <w:rFonts w:ascii="Times New Roman" w:hAnsi="Times New Roman" w:cs="Times New Roman"/>
          <w:sz w:val="24"/>
          <w:szCs w:val="24"/>
        </w:rPr>
        <w:lastRenderedPageBreak/>
        <w:t>Родине и её героической истории, укреплении единства многонационального народа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0FAC" w:rsidRPr="00CD2EA3" w:rsidRDefault="00E40FAC" w:rsidP="00105074">
      <w:pPr>
        <w:spacing w:after="0" w:line="240" w:lineRule="auto"/>
        <w:ind w:firstLine="567"/>
        <w:jc w:val="both"/>
        <w:rPr>
          <w:rFonts w:ascii="Times New Roman" w:hAnsi="Times New Roman" w:cs="Times New Roman"/>
          <w:b/>
          <w:sz w:val="24"/>
          <w:szCs w:val="24"/>
        </w:rPr>
      </w:pPr>
      <w:r w:rsidRPr="00CD2EA3">
        <w:rPr>
          <w:rFonts w:ascii="Times New Roman" w:hAnsi="Times New Roman" w:cs="Times New Roman"/>
          <w:b/>
          <w:sz w:val="24"/>
          <w:szCs w:val="24"/>
        </w:rPr>
        <w:t>Федеральная рабочая программа по учебному предмету «Иностранный (английский) язык».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w:t>
      </w:r>
      <w:r w:rsidRPr="00105074">
        <w:rPr>
          <w:rFonts w:ascii="Times New Roman" w:hAnsi="Times New Roman" w:cs="Times New Roman"/>
          <w:sz w:val="24"/>
          <w:szCs w:val="24"/>
        </w:rPr>
        <w:lastRenderedPageBreak/>
        <w:t>на разных этапах (5–7 и 8–9 классы), формирование умения представлять свою страну, её культуру в условиях межкультурного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свою страну, её культуру в условиях межкультурного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Моя семья. Мои друзья. Семейные праздники: день рождения, Новый год.</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здоровое 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Каникулы в различное время года. Виды отдыха.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Погода.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Родной город (село).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писатели, поэты.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5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5–6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 минуты.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sidRPr="00105074">
        <w:rPr>
          <w:rFonts w:ascii="Times New Roman" w:hAnsi="Times New Roman" w:cs="Times New Roman"/>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180–200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90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-ful (wonderful), -ian/-an (Russian/American);</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наречий при помощи суффикса -ly (recently);</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несколькими обстоятельствами, следующими в определённом порядке.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с причастиями настоящего и прошедшего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 формуляре);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Использование при формулировании собственных высказываний, ключевых слов, плана.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Семейные праздники.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Каникулы в различное время года. Виды отдыха.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Путешествия по России и иностранным странам.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Климат, погода.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Жизнь в городе и сельской местности. Описание родного города (села).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Объём диалога – до 5 реплик со стороны каждого собеседника.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изложение (пересказ) основного содержания прочитанного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7–8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1,5 минуты.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250–300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Языковые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95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суффикса -ing (reading);</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-al (typical), -ing (amazing), -less (useless), -ive (impressive).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Синонимы. Антонимы.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времени с союзами for, since.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конструкциями as … as, not so … as.</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Модальные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эквиваленты</w:t>
      </w:r>
      <w:r w:rsidRPr="00105074">
        <w:rPr>
          <w:rFonts w:ascii="Times New Roman" w:hAnsi="Times New Roman" w:cs="Times New Roman"/>
          <w:sz w:val="24"/>
          <w:szCs w:val="24"/>
          <w:lang w:val="en-US"/>
        </w:rPr>
        <w:t xml:space="preserve"> (can/be able to, must/have to, may, should, need).</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Слова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выражающие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количество</w:t>
      </w:r>
      <w:r w:rsidRPr="00105074">
        <w:rPr>
          <w:rFonts w:ascii="Times New Roman" w:hAnsi="Times New Roman" w:cs="Times New Roman"/>
          <w:sz w:val="24"/>
          <w:szCs w:val="24"/>
          <w:lang w:val="en-US"/>
        </w:rPr>
        <w:t xml:space="preserve"> (little/a little, few/a few).</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Возвратные, неопределённые местоимения (some, any) и их производные (somebody, anybody; something, anything и другие) every и производные (everybody, everything и </w:t>
      </w:r>
      <w:r w:rsidRPr="00105074">
        <w:rPr>
          <w:rFonts w:ascii="Times New Roman" w:hAnsi="Times New Roman" w:cs="Times New Roman"/>
          <w:sz w:val="24"/>
          <w:szCs w:val="24"/>
        </w:rPr>
        <w:lastRenderedPageBreak/>
        <w:t>другие) в повествовательных (утвердительных и отрицательных) и вопросительных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Числительные для обозначения дат и больших чисел (100–1000).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 формуляре);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136.5.1. 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Семейные праздники. Обязанности по дому.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Каникулы в различное время года. Виды отдыха. Путешествия по России и иностранным странам.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Климат, погода.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Жизнь в городе и сельской местности. Описание родного города (села).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журналы,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6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8–9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1,5 минуты.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до 350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-ly (friendly), -ous (famous), -y (busy);</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used to + инфинитив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наиболее употребительных формах страдательного залога (Present/Past Simple Passive).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Предлоги, употребляемые с глаголами в страдательном залоге.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Модальный глагол might.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совпадающие по форме с прилагательными (fast, high; early).</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Местоимения</w:t>
      </w:r>
      <w:r w:rsidRPr="00105074">
        <w:rPr>
          <w:rFonts w:ascii="Times New Roman" w:hAnsi="Times New Roman" w:cs="Times New Roman"/>
          <w:sz w:val="24"/>
          <w:szCs w:val="24"/>
          <w:lang w:val="en-US"/>
        </w:rPr>
        <w:t xml:space="preserve"> other/another, both, all, one.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Количественные числительные для обозначения больших чисел (до 1 000 000).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Климат, погода. Стихийные бедствия.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Условия проживания в городской (сельской) местности.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CD2EA3">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7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изложение результатов выполненной проектной работы.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9–10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350–500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Графика, орфография 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прилагательных при помощи префикса inter- (international);</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прилагательных при помощи -ed и -ing (interested/interesting);</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конверсия: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имени существительного от неопределённой формы глагола (to walk – a walk);</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глагола от имени существительного (a present – to present);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имени существительного от прилагательного (rich – the rich);</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Грамматическая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saw her cross/crossing the road.).</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w:t>
      </w:r>
      <w:r w:rsidRPr="00105074">
        <w:rPr>
          <w:rFonts w:ascii="Times New Roman" w:hAnsi="Times New Roman" w:cs="Times New Roman"/>
          <w:sz w:val="24"/>
          <w:szCs w:val="24"/>
          <w:lang w:val="en-US"/>
        </w:rPr>
        <w:t xml:space="preserve"> -ing: to love/hate doing something.</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содержащие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связки</w:t>
      </w:r>
      <w:r w:rsidRPr="00105074">
        <w:rPr>
          <w:rFonts w:ascii="Times New Roman" w:hAnsi="Times New Roman" w:cs="Times New Roman"/>
          <w:sz w:val="24"/>
          <w:szCs w:val="24"/>
          <w:lang w:val="en-US"/>
        </w:rPr>
        <w:t xml:space="preserve"> to be/to look/to feel/to seem.</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be/get used to + </w:t>
      </w:r>
      <w:r w:rsidRPr="00105074">
        <w:rPr>
          <w:rFonts w:ascii="Times New Roman" w:hAnsi="Times New Roman" w:cs="Times New Roman"/>
          <w:sz w:val="24"/>
          <w:szCs w:val="24"/>
        </w:rPr>
        <w:t>инфинитив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w:t>
      </w:r>
      <w:r w:rsidRPr="00105074">
        <w:rPr>
          <w:rFonts w:ascii="Times New Roman" w:hAnsi="Times New Roman" w:cs="Times New Roman"/>
          <w:sz w:val="24"/>
          <w:szCs w:val="24"/>
          <w:lang w:val="en-US"/>
        </w:rPr>
        <w:t xml:space="preserve">, be/get used to + </w:t>
      </w:r>
      <w:r w:rsidRPr="00105074">
        <w:rPr>
          <w:rFonts w:ascii="Times New Roman" w:hAnsi="Times New Roman" w:cs="Times New Roman"/>
          <w:sz w:val="24"/>
          <w:szCs w:val="24"/>
        </w:rPr>
        <w:t>инфинитив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w:t>
      </w:r>
      <w:r w:rsidRPr="00105074">
        <w:rPr>
          <w:rFonts w:ascii="Times New Roman" w:hAnsi="Times New Roman" w:cs="Times New Roman"/>
          <w:sz w:val="24"/>
          <w:szCs w:val="24"/>
          <w:lang w:val="en-US"/>
        </w:rPr>
        <w:t>, be/get used to doing something, be/get used to something.</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Конструкция</w:t>
      </w:r>
      <w:r w:rsidRPr="00105074">
        <w:rPr>
          <w:rFonts w:ascii="Times New Roman" w:hAnsi="Times New Roman" w:cs="Times New Roman"/>
          <w:sz w:val="24"/>
          <w:szCs w:val="24"/>
          <w:lang w:val="en-US"/>
        </w:rPr>
        <w:t xml:space="preserve"> both … and ….</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c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to stop, to remember, to forget (</w:t>
      </w:r>
      <w:r w:rsidRPr="00105074">
        <w:rPr>
          <w:rFonts w:ascii="Times New Roman" w:hAnsi="Times New Roman" w:cs="Times New Roman"/>
          <w:sz w:val="24"/>
          <w:szCs w:val="24"/>
        </w:rPr>
        <w:t>разница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значении</w:t>
      </w:r>
      <w:r w:rsidRPr="00105074">
        <w:rPr>
          <w:rFonts w:ascii="Times New Roman" w:hAnsi="Times New Roman" w:cs="Times New Roman"/>
          <w:sz w:val="24"/>
          <w:szCs w:val="24"/>
          <w:lang w:val="en-US"/>
        </w:rPr>
        <w:t xml:space="preserve"> to stop doing smth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to stop to do smth).</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видо</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временных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формах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действительного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залога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изъявительном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наклонении</w:t>
      </w:r>
      <w:r w:rsidRPr="00105074">
        <w:rPr>
          <w:rFonts w:ascii="Times New Roman" w:hAnsi="Times New Roman" w:cs="Times New Roman"/>
          <w:sz w:val="24"/>
          <w:szCs w:val="24"/>
          <w:lang w:val="en-US"/>
        </w:rPr>
        <w:t xml:space="preserve"> (Past Perfect Tense, Present Perfect Continuous Tense, Future-in-the-Past).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Модальные глаголы в косвенной речи в настоящем и прошедшем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too – enough.</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Отрицательные местоимения no (и его производные nobody, nothing и другие), none.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нормы вежливости в межкультурном общении.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Конфликты и их разрешение.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 Молодёжная мода.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105074">
        <w:rPr>
          <w:rFonts w:ascii="Times New Roman" w:hAnsi="Times New Roman" w:cs="Times New Roman"/>
          <w:sz w:val="24"/>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рассуждение;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результатов выполненной проектной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10–12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105074">
        <w:rPr>
          <w:rFonts w:ascii="Times New Roman" w:hAnsi="Times New Roman" w:cs="Times New Roman"/>
          <w:sz w:val="24"/>
          <w:szCs w:val="24"/>
        </w:rPr>
        <w:lastRenderedPageBreak/>
        <w:t>текста по началу сообщения, игнорировать незнакомые слова, несущественные для понимания основного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500–600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таблицы, схемы в текстовый вариант представления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модального значения, чувства и эмоции.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глаголов с помощью префиксов under-, over-, dis-, mis-;</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прилагательных с помощью суффиксов -able/-ible;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существительных с помощью отрицательных префиксов in-/im-;</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словосложение: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образование сложных прилагательных путём соединения основы прилагательного с основой причастия настоящего времени (nice-looking);</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конверсия: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want to have my hair cut.).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предложения нереального характера (Conditional II).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Конструкции для выражения предпочтения I prefer …/I’d prefer …/I’d rather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I wish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either … or, neither … nor.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Порядок следования имён прилагательных (nice long blond hair).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Соблюдение норм вежливости в межкультурном общении.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неприятие любых форм экстремизма, дискриминации;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роли различных социальных институтов в жизни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способах противодействия коррупции;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готовность к участию в гуманитарной деятельности (волонтёрство, помощь людям, нуждающимся в 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патриотического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духовно-нравственного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моральные ценности и нормы в ситуациях нравственного выбора;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эстетического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стремление к самовыражению в разных видах искусства;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принимать себя и других, не осуждая;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трудового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адаптироваться в профессиональной среде;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уважение к труду и результатам трудовой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экологического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участию в практической деятельности экологической направленности;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ценности научного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языковой и читательской культурой как средством познания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адаптации обучающегося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анализировать и выявлять взаимосвязи природы, общества и экономики;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стрессовую ситуацию как вызов, требующий контрмер;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оценивать ситуацию стресса, корректировать принимаемые решения и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быть готовым действовать в отсутствие гарантий успеха.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объектов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предлагать критерии для выявления закономерностей и противоречий;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данных, необходимых для решения поставленной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явлений и процессов;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себя (свою точку зрения) в устных и письменных 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называть и управлять собственными эмоциями и эмоциями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эмоций.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открытость себе и другим;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105074">
        <w:rPr>
          <w:rFonts w:ascii="Times New Roman" w:hAnsi="Times New Roman" w:cs="Times New Roman"/>
          <w:sz w:val="24"/>
          <w:szCs w:val="24"/>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несколькими обстоятельствами, следующими в определённом порядке;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с причастиями настоящего и прошедшего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w:t>
      </w:r>
      <w:r w:rsidRPr="00105074">
        <w:rPr>
          <w:rFonts w:ascii="Times New Roman" w:hAnsi="Times New Roman" w:cs="Times New Roman"/>
          <w:sz w:val="24"/>
          <w:szCs w:val="24"/>
        </w:rPr>
        <w:lastRenderedPageBreak/>
        <w:t>основного содержания, с пониманием запрашиваемой информации (время звучания текста (текстов) для аудирования – до 1,5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времени с союзами for, since;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конструкциями as … as, not so … as;</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модальные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эквиваленты</w:t>
      </w:r>
      <w:r w:rsidRPr="00105074">
        <w:rPr>
          <w:rFonts w:ascii="Times New Roman" w:hAnsi="Times New Roman" w:cs="Times New Roman"/>
          <w:sz w:val="24"/>
          <w:szCs w:val="24"/>
          <w:lang w:val="en-US"/>
        </w:rPr>
        <w:t xml:space="preserve"> (can/be able to, must/ have to, may, should, need);</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lang w:val="en-US"/>
        </w:rPr>
        <w:lastRenderedPageBreak/>
        <w:t>c</w:t>
      </w:r>
      <w:r w:rsidRPr="00105074">
        <w:rPr>
          <w:rFonts w:ascii="Times New Roman" w:hAnsi="Times New Roman" w:cs="Times New Roman"/>
          <w:sz w:val="24"/>
          <w:szCs w:val="24"/>
        </w:rPr>
        <w:t>лова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выражающие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количество</w:t>
      </w:r>
      <w:r w:rsidRPr="00105074">
        <w:rPr>
          <w:rFonts w:ascii="Times New Roman" w:hAnsi="Times New Roman" w:cs="Times New Roman"/>
          <w:sz w:val="24"/>
          <w:szCs w:val="24"/>
          <w:lang w:val="en-US"/>
        </w:rPr>
        <w:t xml:space="preserve"> (little/a little, few/a few);</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числительные для обозначения дат и больших чисел (100–1000);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w:t>
      </w:r>
      <w:r w:rsidRPr="00105074">
        <w:rPr>
          <w:rFonts w:ascii="Times New Roman" w:hAnsi="Times New Roman" w:cs="Times New Roman"/>
          <w:sz w:val="24"/>
          <w:szCs w:val="24"/>
        </w:rPr>
        <w:lastRenderedPageBreak/>
        <w:t>диаграммы) и понимать представленную в них информацию, определять последовательность главных фактов (событий)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предложения реального (Conditional 0, Conditional I)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конструкцию used to + инфинитив глагола;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наиболее употребительных формах страдательного залога (Present/Past Simple Passive);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предлоги, употребляемые с глаголами в страдательном залоге;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модальный глагол might;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совпадающие по форме с прилагательными (fast, high; early);</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местоимения</w:t>
      </w:r>
      <w:r w:rsidRPr="00105074">
        <w:rPr>
          <w:rFonts w:ascii="Times New Roman" w:hAnsi="Times New Roman" w:cs="Times New Roman"/>
          <w:sz w:val="24"/>
          <w:szCs w:val="24"/>
          <w:lang w:val="en-US"/>
        </w:rPr>
        <w:t xml:space="preserve"> other/another, both, all, one;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количественные числительные для обозначения больших чисел (до 1 000 000);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w:t>
      </w:r>
      <w:r w:rsidRPr="00105074">
        <w:rPr>
          <w:rFonts w:ascii="Times New Roman" w:hAnsi="Times New Roman" w:cs="Times New Roman"/>
          <w:sz w:val="24"/>
          <w:szCs w:val="24"/>
        </w:rPr>
        <w:lastRenderedPageBreak/>
        <w:t>представленную в них информацию, определять последовательность главных фактов (событий) в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в Past Perfect Tense;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времён в рамках сложного предложения;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w:t>
      </w:r>
      <w:r w:rsidRPr="00105074">
        <w:rPr>
          <w:rFonts w:ascii="Times New Roman" w:hAnsi="Times New Roman" w:cs="Times New Roman"/>
          <w:sz w:val="24"/>
          <w:szCs w:val="24"/>
          <w:lang w:val="en-US"/>
        </w:rPr>
        <w:t xml:space="preserve"> -ing: to love/hate doing something;</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содержащие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связки</w:t>
      </w:r>
      <w:r w:rsidRPr="00105074">
        <w:rPr>
          <w:rFonts w:ascii="Times New Roman" w:hAnsi="Times New Roman" w:cs="Times New Roman"/>
          <w:sz w:val="24"/>
          <w:szCs w:val="24"/>
          <w:lang w:val="en-US"/>
        </w:rPr>
        <w:t xml:space="preserve"> to be/to look/to feel/to seem;</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be/get used to do something; be/get used doing something;</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конструкцию</w:t>
      </w:r>
      <w:r w:rsidRPr="00105074">
        <w:rPr>
          <w:rFonts w:ascii="Times New Roman" w:hAnsi="Times New Roman" w:cs="Times New Roman"/>
          <w:sz w:val="24"/>
          <w:szCs w:val="24"/>
          <w:lang w:val="en-US"/>
        </w:rPr>
        <w:t xml:space="preserve"> both … and …;</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c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to stop, to remember, to forget (</w:t>
      </w:r>
      <w:r w:rsidRPr="00105074">
        <w:rPr>
          <w:rFonts w:ascii="Times New Roman" w:hAnsi="Times New Roman" w:cs="Times New Roman"/>
          <w:sz w:val="24"/>
          <w:szCs w:val="24"/>
        </w:rPr>
        <w:t>разница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значении</w:t>
      </w:r>
      <w:r w:rsidRPr="00105074">
        <w:rPr>
          <w:rFonts w:ascii="Times New Roman" w:hAnsi="Times New Roman" w:cs="Times New Roman"/>
          <w:sz w:val="24"/>
          <w:szCs w:val="24"/>
          <w:lang w:val="en-US"/>
        </w:rPr>
        <w:t xml:space="preserve"> to stop doing smth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to stop to do smth);</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lastRenderedPageBreak/>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видовременных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формах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действительного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залога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изъявительном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наклонении</w:t>
      </w:r>
      <w:r w:rsidRPr="00105074">
        <w:rPr>
          <w:rFonts w:ascii="Times New Roman" w:hAnsi="Times New Roman" w:cs="Times New Roman"/>
          <w:sz w:val="24"/>
          <w:szCs w:val="24"/>
          <w:lang w:val="en-US"/>
        </w:rPr>
        <w:t xml:space="preserve"> (Past Perfect Tense, Present Perfect Continuous Tense, Future-in-the-Past);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модальные глаголы в косвенной речи в настоящем и прошедшем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too – enough;</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отрицательные местоимения no (и его производные nobody, nothing, etc.), none;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want to have my hair cut.);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I wish;</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предложения нереального характера (Conditional II);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конструкцию для выражения предпочтения I prefer …/I’d prefer …/I’d rather…;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either … or, neither … nor;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формы страдательного залога Present Perfect Passive;</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порядок следования имён прилагательных (nice long blond hair);</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модальные значения, чувства и эмоции;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элементарные представления о различных вариантах английского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оступными в языковом отношении образцами поэзии и прозы для подростков на испанском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 вежливости в межкультурном общении.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ключевые слова, план.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Коммуникативные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Конфликты и их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 Молодёжная мода.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Проблемы выбора профессии. Переписка с иностранными сверстниками.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Развитие коммуникативных умений диалогической речи: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предполагает умения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диалог-обмен мнениями предполагает умения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использованием речевых ситуаций, ключевых слов и (или) иллюстраций, фотографий и без их использования, с соблюдением норм речевого этикета, принятых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в рамках тематического содержания речи для 8–9 классов: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 (описание (характеристика), повествование (сообщение) с использованием или без использования ключевых слов, вопросов, план и (или) иллюстраций, фотографий;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и краткое аргументирование своего мнения по отношению к прочитанному (услышанному);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 с использованием или без использования картинок, фотографий, таблиц и (или) ключевых слов, плана, вопросов;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изложение результатов выполненной проектной работы.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10–12 фраз.</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аудирования: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 (интересующей, запрашиваемой) </w:t>
      </w:r>
      <w:r w:rsidRPr="00105074">
        <w:rPr>
          <w:rFonts w:ascii="Times New Roman" w:hAnsi="Times New Roman" w:cs="Times New Roman"/>
          <w:sz w:val="24"/>
          <w:szCs w:val="24"/>
        </w:rPr>
        <w:lastRenderedPageBreak/>
        <w:t xml:space="preserve">информации, представленной в эксплицитной (явной) форме в воспринимаемом на слух тексте.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допороговый уровень по общеевропейской шкале).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500–600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иллюстраций, таблицы, прочитанного (прослушанного) текста, объём письменного высказывания – до 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преобразование таблицы, схемы в текстовый вариант представления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письменное представление результатов выполненной проектной работы (объём 100–120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навыки и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 объём текста – до 110 слов.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Владение правилами чтения гласных, гласных в дифтонгах и трифтонгах, согласных, звукобуквенных сочетаний и сложных сочетаний букв.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новых слов согласно основным правилам чтения испанского языка.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модального значения, чувств и эмоций.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E40FAC" w:rsidRPr="00CD2EA3" w:rsidRDefault="00E40FAC" w:rsidP="00105074">
      <w:pPr>
        <w:spacing w:after="0" w:line="240" w:lineRule="auto"/>
        <w:ind w:firstLine="567"/>
        <w:jc w:val="both"/>
        <w:rPr>
          <w:rFonts w:ascii="Times New Roman" w:hAnsi="Times New Roman" w:cs="Times New Roman"/>
          <w:b/>
          <w:sz w:val="24"/>
          <w:szCs w:val="24"/>
        </w:rPr>
      </w:pPr>
      <w:bookmarkStart w:id="0" w:name="_Toc124426183"/>
      <w:r w:rsidRPr="00CD2EA3">
        <w:rPr>
          <w:rFonts w:ascii="Times New Roman" w:hAnsi="Times New Roman" w:cs="Times New Roman"/>
          <w:b/>
          <w:sz w:val="24"/>
          <w:szCs w:val="24"/>
        </w:rPr>
        <w:t xml:space="preserve">Федеральная рабочая программа по учебному предмету «Математика» (базовый уровень). </w:t>
      </w:r>
    </w:p>
    <w:bookmarkEnd w:id="0"/>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w:t>
      </w:r>
      <w:r w:rsidRPr="00105074">
        <w:rPr>
          <w:rFonts w:ascii="Times New Roman" w:hAnsi="Times New Roman" w:cs="Times New Roman"/>
          <w:sz w:val="24"/>
          <w:szCs w:val="24"/>
        </w:rPr>
        <w:lastRenderedPageBreak/>
        <w:t>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Приоритетными целями обучения математике в 5–9 классах являются: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математике характеризуются: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патриотическое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гражданское и духовно-нравственное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трудовое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ценности научного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общения как часть универсальных коммуникативных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самоорганизации как часть универсальных регулятивных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40FAC" w:rsidRPr="00801FFD" w:rsidRDefault="00E40FAC" w:rsidP="00105074">
      <w:pPr>
        <w:spacing w:after="0" w:line="240" w:lineRule="auto"/>
        <w:ind w:firstLine="567"/>
        <w:jc w:val="both"/>
        <w:rPr>
          <w:rFonts w:ascii="Times New Roman" w:hAnsi="Times New Roman" w:cs="Times New Roman"/>
          <w:b/>
          <w:sz w:val="24"/>
          <w:szCs w:val="24"/>
        </w:rPr>
      </w:pPr>
      <w:bookmarkStart w:id="1" w:name="_Toc124426190"/>
      <w:r w:rsidRPr="00801FFD">
        <w:rPr>
          <w:rFonts w:ascii="Times New Roman" w:hAnsi="Times New Roman" w:cs="Times New Roman"/>
          <w:b/>
          <w:sz w:val="24"/>
          <w:szCs w:val="24"/>
        </w:rPr>
        <w:t>Федеральная рабочая программа учебного курса</w:t>
      </w:r>
      <w:bookmarkEnd w:id="1"/>
      <w:r w:rsidRPr="00801FFD">
        <w:rPr>
          <w:rFonts w:ascii="Times New Roman" w:hAnsi="Times New Roman" w:cs="Times New Roman"/>
          <w:b/>
          <w:sz w:val="24"/>
          <w:szCs w:val="24"/>
        </w:rPr>
        <w:t xml:space="preserve"> «Математика» в 5–6 классах (далее соответственно – программа учебного курса «Математика»,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Приоритетными целями обучения математике в 5–6 классах являются: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 w:name="_Toc124426195"/>
      <w:r w:rsidRPr="00105074">
        <w:rPr>
          <w:rFonts w:ascii="Times New Roman" w:hAnsi="Times New Roman" w:cs="Times New Roman"/>
          <w:sz w:val="24"/>
          <w:szCs w:val="24"/>
        </w:rPr>
        <w:t>Содержание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Натуральные числа и нуль</w:t>
      </w:r>
      <w:bookmarkEnd w:id="2"/>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натуральным показателем. Запись числа в виде суммы разрядных слагаемых.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 w:name="_Toc124426196"/>
      <w:r w:rsidRPr="00105074">
        <w:rPr>
          <w:rFonts w:ascii="Times New Roman" w:hAnsi="Times New Roman" w:cs="Times New Roman"/>
          <w:sz w:val="24"/>
          <w:szCs w:val="24"/>
        </w:rPr>
        <w:t>Дроби</w:t>
      </w:r>
      <w:bookmarkEnd w:id="3"/>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Сложение и вычитание дробей. Умножение и деление дробей, взаимно-обратные дроби. Нахождение части целого и целого по его части.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Арифметические действия с десятичными дробями. Округление десятичных дробей.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 w:name="_Toc124426197"/>
      <w:r w:rsidRPr="00105074">
        <w:rPr>
          <w:rFonts w:ascii="Times New Roman" w:hAnsi="Times New Roman" w:cs="Times New Roman"/>
          <w:sz w:val="24"/>
          <w:szCs w:val="24"/>
        </w:rPr>
        <w:t>Решение текстовых задач</w:t>
      </w:r>
      <w:bookmarkEnd w:id="4"/>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основных задач на дроби.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столбчатых диаграмм.</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5" w:name="_Toc124426198"/>
      <w:r w:rsidRPr="00105074">
        <w:rPr>
          <w:rFonts w:ascii="Times New Roman" w:hAnsi="Times New Roman" w:cs="Times New Roman"/>
          <w:sz w:val="24"/>
          <w:szCs w:val="24"/>
        </w:rPr>
        <w:t>Наглядная геометрия</w:t>
      </w:r>
      <w:bookmarkEnd w:id="5"/>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прямоугольного параллелепипеда, куба. Единицы измерения объёма.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6" w:name="_Toc124426200"/>
      <w:r w:rsidRPr="00105074">
        <w:rPr>
          <w:rFonts w:ascii="Times New Roman" w:hAnsi="Times New Roman" w:cs="Times New Roman"/>
          <w:sz w:val="24"/>
          <w:szCs w:val="24"/>
        </w:rPr>
        <w:t>Содержание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Натуральные числа</w:t>
      </w:r>
      <w:bookmarkEnd w:id="6"/>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7" w:name="_Toc124426201"/>
      <w:r w:rsidRPr="00105074">
        <w:rPr>
          <w:rFonts w:ascii="Times New Roman" w:hAnsi="Times New Roman" w:cs="Times New Roman"/>
          <w:sz w:val="24"/>
          <w:szCs w:val="24"/>
        </w:rPr>
        <w:t>Дроби</w:t>
      </w:r>
      <w:bookmarkEnd w:id="7"/>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8" w:name="_Toc124426202"/>
      <w:r w:rsidRPr="00105074">
        <w:rPr>
          <w:rFonts w:ascii="Times New Roman" w:hAnsi="Times New Roman" w:cs="Times New Roman"/>
          <w:sz w:val="24"/>
          <w:szCs w:val="24"/>
        </w:rPr>
        <w:t>Положительные и отрицательные числа</w:t>
      </w:r>
      <w:bookmarkEnd w:id="8"/>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9" w:name="_Toc124426203"/>
      <w:r w:rsidRPr="00105074">
        <w:rPr>
          <w:rFonts w:ascii="Times New Roman" w:hAnsi="Times New Roman" w:cs="Times New Roman"/>
          <w:sz w:val="24"/>
          <w:szCs w:val="24"/>
        </w:rPr>
        <w:t>Буквенные выражения</w:t>
      </w:r>
      <w:bookmarkEnd w:id="9"/>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0" w:name="_Toc124426204"/>
      <w:r w:rsidRPr="00105074">
        <w:rPr>
          <w:rFonts w:ascii="Times New Roman" w:hAnsi="Times New Roman" w:cs="Times New Roman"/>
          <w:sz w:val="24"/>
          <w:szCs w:val="24"/>
        </w:rPr>
        <w:t>Решение текстовых задач</w:t>
      </w:r>
      <w:bookmarkEnd w:id="10"/>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1" w:name="_Toc124426205"/>
      <w:r w:rsidRPr="00105074">
        <w:rPr>
          <w:rFonts w:ascii="Times New Roman" w:hAnsi="Times New Roman" w:cs="Times New Roman"/>
          <w:sz w:val="24"/>
          <w:szCs w:val="24"/>
        </w:rPr>
        <w:t>Наглядная геометрия</w:t>
      </w:r>
      <w:bookmarkEnd w:id="11"/>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Симметрия: центральная, осевая и зеркальная симметрии.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Построение симметричных фигур.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2" w:name="_Toc124426206"/>
      <w:r w:rsidRPr="00105074">
        <w:rPr>
          <w:rFonts w:ascii="Times New Roman" w:hAnsi="Times New Roman" w:cs="Times New Roman"/>
          <w:sz w:val="24"/>
          <w:szCs w:val="24"/>
        </w:rPr>
        <w:t>Предметные результаты освоения программы учебного курса</w:t>
      </w:r>
      <w:bookmarkEnd w:id="12"/>
      <w:r w:rsidRPr="00105074">
        <w:rPr>
          <w:rFonts w:ascii="Times New Roman" w:hAnsi="Times New Roman" w:cs="Times New Roman"/>
          <w:sz w:val="24"/>
          <w:szCs w:val="24"/>
        </w:rPr>
        <w:t xml:space="preserve"> «Математика».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3" w:name="_Toc124426207"/>
      <w:r w:rsidRPr="00105074">
        <w:rPr>
          <w:rFonts w:ascii="Times New Roman" w:hAnsi="Times New Roman" w:cs="Times New Roman"/>
          <w:sz w:val="24"/>
          <w:szCs w:val="24"/>
        </w:rPr>
        <w:lastRenderedPageBreak/>
        <w:t>Предметные результаты освоения программы учебного курса к концу обучения в 5 класс</w:t>
      </w:r>
      <w:bookmarkEnd w:id="13"/>
      <w:r w:rsidRPr="00105074">
        <w:rPr>
          <w:rFonts w:ascii="Times New Roman" w:hAnsi="Times New Roman" w:cs="Times New Roman"/>
          <w:sz w:val="24"/>
          <w:szCs w:val="24"/>
        </w:rPr>
        <w:t>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4" w:name="_Toc124426208"/>
      <w:r w:rsidRPr="00105074">
        <w:rPr>
          <w:rFonts w:ascii="Times New Roman" w:hAnsi="Times New Roman" w:cs="Times New Roman"/>
          <w:sz w:val="24"/>
          <w:szCs w:val="24"/>
        </w:rPr>
        <w:t>Числа и вычисления</w:t>
      </w:r>
      <w:bookmarkEnd w:id="14"/>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Выполнять проверку, прикидку результата вычислений.</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Округлять натуральные числа.</w:t>
      </w:r>
    </w:p>
    <w:p w:rsidR="00E40FAC" w:rsidRPr="00105074" w:rsidRDefault="00E40FAC" w:rsidP="00105074">
      <w:pPr>
        <w:spacing w:after="0" w:line="240" w:lineRule="auto"/>
        <w:jc w:val="both"/>
        <w:rPr>
          <w:rFonts w:ascii="Times New Roman" w:hAnsi="Times New Roman" w:cs="Times New Roman"/>
          <w:sz w:val="24"/>
          <w:szCs w:val="24"/>
        </w:rPr>
      </w:pPr>
      <w:bookmarkStart w:id="15" w:name="_Toc124426209"/>
      <w:r w:rsidRPr="00105074">
        <w:rPr>
          <w:rFonts w:ascii="Times New Roman" w:hAnsi="Times New Roman" w:cs="Times New Roman"/>
          <w:sz w:val="24"/>
          <w:szCs w:val="24"/>
        </w:rPr>
        <w:t>Решение текстовых задач</w:t>
      </w:r>
      <w:bookmarkEnd w:id="15"/>
      <w:r w:rsidRPr="00105074">
        <w:rPr>
          <w:rFonts w:ascii="Times New Roman" w:hAnsi="Times New Roman" w:cs="Times New Roman"/>
          <w:sz w:val="24"/>
          <w:szCs w:val="24"/>
        </w:rPr>
        <w:t>.</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краткие записи, схемы, таблицы, обозначения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6" w:name="_Toc124426210"/>
      <w:r w:rsidRPr="00105074">
        <w:rPr>
          <w:rFonts w:ascii="Times New Roman" w:hAnsi="Times New Roman" w:cs="Times New Roman"/>
          <w:sz w:val="24"/>
          <w:szCs w:val="24"/>
        </w:rPr>
        <w:t>Наглядная геометрия</w:t>
      </w:r>
      <w:bookmarkEnd w:id="16"/>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освоения программы учебного курса к концу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7" w:name="_Toc124426211"/>
      <w:r w:rsidRPr="00105074">
        <w:rPr>
          <w:rFonts w:ascii="Times New Roman" w:hAnsi="Times New Roman" w:cs="Times New Roman"/>
          <w:sz w:val="24"/>
          <w:szCs w:val="24"/>
        </w:rPr>
        <w:t>Числа и вычисления</w:t>
      </w:r>
      <w:bookmarkEnd w:id="17"/>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Соотносить точки в прямоугольной системе координат с координатами этой точки.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целые числа и десятичные дроби, находить приближения чисел.</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8" w:name="_Toc124426212"/>
      <w:r w:rsidRPr="00105074">
        <w:rPr>
          <w:rFonts w:ascii="Times New Roman" w:hAnsi="Times New Roman" w:cs="Times New Roman"/>
          <w:sz w:val="24"/>
          <w:szCs w:val="24"/>
        </w:rPr>
        <w:t>Числовые и буквенные выражения</w:t>
      </w:r>
      <w:bookmarkEnd w:id="18"/>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Пользоваться масштабом, составлять пропорции и отношения.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неизвестный компонент 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19" w:name="_Toc124426213"/>
      <w:r w:rsidRPr="00105074">
        <w:rPr>
          <w:rFonts w:ascii="Times New Roman" w:hAnsi="Times New Roman" w:cs="Times New Roman"/>
          <w:sz w:val="24"/>
          <w:szCs w:val="24"/>
        </w:rPr>
        <w:t>Решение текстовых задач</w:t>
      </w:r>
      <w:bookmarkEnd w:id="19"/>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многошаговые текстовые задачи арифметическим способом.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буквенные выражения по условию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информацию с помощью таблиц, линейной и столбчатой диаграмм.</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0" w:name="_Toc124426214"/>
      <w:r w:rsidRPr="00105074">
        <w:rPr>
          <w:rFonts w:ascii="Times New Roman" w:hAnsi="Times New Roman" w:cs="Times New Roman"/>
          <w:sz w:val="24"/>
          <w:szCs w:val="24"/>
        </w:rPr>
        <w:t>Наглядная геометрия</w:t>
      </w:r>
      <w:bookmarkEnd w:id="20"/>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Находить, используя чертёжные инструменты, расстояния: между двумя точками, от точки до прямой, длину пути на квадратной сетке.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клетчатой бумаге прямоугольный параллелепипед.</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E40FAC" w:rsidRPr="00CD2EA3" w:rsidRDefault="00E40FAC" w:rsidP="00105074">
      <w:pPr>
        <w:spacing w:after="0" w:line="240" w:lineRule="auto"/>
        <w:ind w:firstLine="567"/>
        <w:jc w:val="both"/>
        <w:rPr>
          <w:rFonts w:ascii="Times New Roman" w:hAnsi="Times New Roman" w:cs="Times New Roman"/>
          <w:b/>
          <w:sz w:val="24"/>
          <w:szCs w:val="24"/>
        </w:rPr>
      </w:pPr>
      <w:r w:rsidRPr="00105074">
        <w:rPr>
          <w:rFonts w:ascii="Times New Roman" w:hAnsi="Times New Roman" w:cs="Times New Roman"/>
          <w:sz w:val="24"/>
          <w:szCs w:val="24"/>
        </w:rPr>
        <w:t> </w:t>
      </w:r>
      <w:r w:rsidRPr="00CD2EA3">
        <w:rPr>
          <w:rFonts w:ascii="Times New Roman" w:hAnsi="Times New Roman" w:cs="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105074">
        <w:rPr>
          <w:rFonts w:ascii="Times New Roman" w:hAnsi="Times New Roman" w:cs="Times New Roman"/>
          <w:sz w:val="24"/>
          <w:szCs w:val="24"/>
        </w:rPr>
        <w:lastRenderedPageBreak/>
        <w:t>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1" w:name="_Toc124426220"/>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1"/>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признаков делимости, разложение на множители натуральных чисел.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Реальные зависимости, в том числе прямая и обратная пропорциональности.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2" w:name="_Toc124426221"/>
      <w:r w:rsidRPr="00105074">
        <w:rPr>
          <w:rFonts w:ascii="Times New Roman" w:hAnsi="Times New Roman" w:cs="Times New Roman"/>
          <w:sz w:val="24"/>
          <w:szCs w:val="24"/>
        </w:rPr>
        <w:t>Алгебраические выражения</w:t>
      </w:r>
      <w:bookmarkEnd w:id="22"/>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степени с натуральным показателем.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3" w:name="_Toc124426222"/>
      <w:r w:rsidRPr="00105074">
        <w:rPr>
          <w:rFonts w:ascii="Times New Roman" w:hAnsi="Times New Roman" w:cs="Times New Roman"/>
          <w:sz w:val="24"/>
          <w:szCs w:val="24"/>
        </w:rPr>
        <w:t>Уравнения</w:t>
      </w:r>
      <w:bookmarkEnd w:id="23"/>
      <w:r w:rsidRPr="00105074">
        <w:rPr>
          <w:rFonts w:ascii="Times New Roman" w:hAnsi="Times New Roman" w:cs="Times New Roman"/>
          <w:sz w:val="24"/>
          <w:szCs w:val="24"/>
        </w:rPr>
        <w:t xml:space="preserve">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105074">
        <w:rPr>
          <w:rFonts w:ascii="Times New Roman" w:hAnsi="Times New Roman" w:cs="Times New Roman"/>
          <w:sz w:val="24"/>
          <w:szCs w:val="24"/>
        </w:rPr>
        <w:t>. Графическое решение линейных уравнений и систем линейных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4" w:name="_Toc124426224"/>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4"/>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целым показателем и её свойства. Стандартная запись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5" w:name="_Toc124426225"/>
      <w:r w:rsidRPr="00105074">
        <w:rPr>
          <w:rFonts w:ascii="Times New Roman" w:hAnsi="Times New Roman" w:cs="Times New Roman"/>
          <w:sz w:val="24"/>
          <w:szCs w:val="24"/>
        </w:rPr>
        <w:t>Алгебраические выражения</w:t>
      </w:r>
      <w:bookmarkEnd w:id="25"/>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Квадратный трёхчлен, разложение квадратного трёхчлена на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6" w:name="_Toc124426226"/>
      <w:r w:rsidRPr="00105074">
        <w:rPr>
          <w:rFonts w:ascii="Times New Roman" w:hAnsi="Times New Roman" w:cs="Times New Roman"/>
          <w:sz w:val="24"/>
          <w:szCs w:val="24"/>
        </w:rPr>
        <w:t>Уравнения и неравенства</w:t>
      </w:r>
      <w:bookmarkEnd w:id="26"/>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алгебраическим способом.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7" w:name="_Toc124426227"/>
      <w:r w:rsidRPr="00105074">
        <w:rPr>
          <w:rFonts w:ascii="Times New Roman" w:hAnsi="Times New Roman" w:cs="Times New Roman"/>
          <w:sz w:val="24"/>
          <w:szCs w:val="24"/>
        </w:rPr>
        <w:t>Функции</w:t>
      </w:r>
      <w:bookmarkEnd w:id="27"/>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105074">
        <w:rPr>
          <w:rFonts w:ascii="Times New Roman" w:hAnsi="Times New Roman" w:cs="Times New Roman"/>
          <w:sz w:val="24"/>
          <w:szCs w:val="24"/>
        </w:rPr>
        <w:t>, y=|x|. Графическое решение уравнений и систем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8" w:name="_Toc124426229"/>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8"/>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Размеры объектов окружающего мира, длительность процессов в окружающем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29" w:name="_Toc124426230"/>
      <w:r w:rsidRPr="00105074">
        <w:rPr>
          <w:rFonts w:ascii="Times New Roman" w:hAnsi="Times New Roman" w:cs="Times New Roman"/>
          <w:sz w:val="24"/>
          <w:szCs w:val="24"/>
        </w:rPr>
        <w:t>Уравнения и неравенства</w:t>
      </w:r>
      <w:bookmarkEnd w:id="29"/>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Решение уравнений, сводящихся к линейным.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алгебраическим способом.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и их свойства.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0" w:name="_Toc124426231"/>
      <w:r w:rsidRPr="00105074">
        <w:rPr>
          <w:rFonts w:ascii="Times New Roman" w:hAnsi="Times New Roman" w:cs="Times New Roman"/>
          <w:sz w:val="24"/>
          <w:szCs w:val="24"/>
        </w:rPr>
        <w:t>Функции</w:t>
      </w:r>
      <w:bookmarkEnd w:id="30"/>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Графики функций: </w:t>
      </w:r>
      <m:oMath>
        <m:r>
          <w:rPr>
            <w:rFonts w:ascii="Cambria Math" w:hAnsi="Times New Roman" w:cs="Times New Roman"/>
            <w:sz w:val="24"/>
            <w:szCs w:val="24"/>
          </w:rPr>
          <m:t>у</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105074">
        <w:rPr>
          <w:rFonts w:ascii="Times New Roman" w:hAnsi="Times New Roman" w:cs="Times New Roman"/>
          <w:sz w:val="24"/>
          <w:szCs w:val="24"/>
        </w:rPr>
        <w:t>, и их свойства.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1" w:name="_Toc124426232"/>
      <w:r w:rsidRPr="00105074">
        <w:rPr>
          <w:rFonts w:ascii="Times New Roman" w:hAnsi="Times New Roman" w:cs="Times New Roman"/>
          <w:sz w:val="24"/>
          <w:szCs w:val="24"/>
        </w:rPr>
        <w:t>Числовые последовательности</w:t>
      </w:r>
      <w:bookmarkEnd w:id="31"/>
      <w:r w:rsidRPr="00105074">
        <w:rPr>
          <w:rFonts w:ascii="Times New Roman" w:hAnsi="Times New Roman" w:cs="Times New Roman"/>
          <w:sz w:val="24"/>
          <w:szCs w:val="24"/>
        </w:rPr>
        <w:t xml:space="preserve"> и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«Алгебра».</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2" w:name="_Toc124426234"/>
      <w:r w:rsidRPr="00105074">
        <w:rPr>
          <w:rFonts w:ascii="Times New Roman" w:hAnsi="Times New Roman" w:cs="Times New Roman"/>
          <w:sz w:val="24"/>
          <w:szCs w:val="24"/>
        </w:rPr>
        <w:t> 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3" w:name="_Toc124426235"/>
      <w:bookmarkEnd w:id="32"/>
      <w:r w:rsidRPr="00105074">
        <w:rPr>
          <w:rFonts w:ascii="Times New Roman" w:hAnsi="Times New Roman" w:cs="Times New Roman"/>
          <w:sz w:val="24"/>
          <w:szCs w:val="24"/>
        </w:rPr>
        <w:t>Числа и вычисления</w:t>
      </w:r>
      <w:bookmarkEnd w:id="33"/>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признаки делимости, разложение на множители натуральных чисел.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4" w:name="_Toc124426236"/>
      <w:r w:rsidRPr="00105074">
        <w:rPr>
          <w:rFonts w:ascii="Times New Roman" w:hAnsi="Times New Roman" w:cs="Times New Roman"/>
          <w:sz w:val="24"/>
          <w:szCs w:val="24"/>
        </w:rPr>
        <w:t>Алгебраические выражения</w:t>
      </w:r>
      <w:bookmarkEnd w:id="34"/>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буквенных выражений при заданных значениях переменных.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Выполнять умножение одночлена на многочлен и многочлена на многочлен, применять формулы квадрата суммы и квадрата разности.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5" w:name="_Toc124426237"/>
      <w:r w:rsidRPr="00105074">
        <w:rPr>
          <w:rFonts w:ascii="Times New Roman" w:hAnsi="Times New Roman" w:cs="Times New Roman"/>
          <w:sz w:val="24"/>
          <w:szCs w:val="24"/>
        </w:rPr>
        <w:t>Уравнения и неравенства</w:t>
      </w:r>
      <w:bookmarkEnd w:id="35"/>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графические методы при решении линейных уравнений и их систем.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6" w:name="_Toc124426238"/>
      <w:r w:rsidRPr="00105074">
        <w:rPr>
          <w:rFonts w:ascii="Times New Roman" w:hAnsi="Times New Roman" w:cs="Times New Roman"/>
          <w:sz w:val="24"/>
          <w:szCs w:val="24"/>
        </w:rPr>
        <w:t>Функции</w:t>
      </w:r>
      <w:bookmarkEnd w:id="36"/>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значение функции по значению её аргумента.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7" w:name="_Toc124426240"/>
      <w:r w:rsidRPr="00105074">
        <w:rPr>
          <w:rFonts w:ascii="Times New Roman" w:hAnsi="Times New Roman" w:cs="Times New Roman"/>
          <w:sz w:val="24"/>
          <w:szCs w:val="24"/>
        </w:rPr>
        <w:t>Числа и вычисления</w:t>
      </w:r>
      <w:bookmarkEnd w:id="37"/>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8" w:name="_Toc124426241"/>
      <w:r w:rsidRPr="00105074">
        <w:rPr>
          <w:rFonts w:ascii="Times New Roman" w:hAnsi="Times New Roman" w:cs="Times New Roman"/>
          <w:sz w:val="24"/>
          <w:szCs w:val="24"/>
        </w:rPr>
        <w:t>Алгебраические выражения</w:t>
      </w:r>
      <w:bookmarkEnd w:id="38"/>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квадратный трёхчлен на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39" w:name="_Toc124426242"/>
      <w:r w:rsidRPr="00105074">
        <w:rPr>
          <w:rFonts w:ascii="Times New Roman" w:hAnsi="Times New Roman" w:cs="Times New Roman"/>
          <w:sz w:val="24"/>
          <w:szCs w:val="24"/>
        </w:rPr>
        <w:t>Уравнения и неравенства</w:t>
      </w:r>
      <w:bookmarkEnd w:id="39"/>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0" w:name="_Toc124426243"/>
      <w:r w:rsidRPr="00105074">
        <w:rPr>
          <w:rFonts w:ascii="Times New Roman" w:hAnsi="Times New Roman" w:cs="Times New Roman"/>
          <w:sz w:val="24"/>
          <w:szCs w:val="24"/>
        </w:rPr>
        <w:t>Функции</w:t>
      </w:r>
      <w:bookmarkEnd w:id="40"/>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графики элементарных функций вида:</w:t>
      </w:r>
    </w:p>
    <w:p w:rsidR="00E40FAC" w:rsidRPr="00105074" w:rsidRDefault="00E40FAC" w:rsidP="00105074">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x</m:t>
            </m:r>
          </m:e>
        </m:d>
      </m:oMath>
      <w:r w:rsidRPr="00105074">
        <w:rPr>
          <w:rFonts w:ascii="Times New Roman" w:hAnsi="Times New Roman" w:cs="Times New Roman"/>
          <w:sz w:val="24"/>
          <w:szCs w:val="24"/>
        </w:rPr>
        <w:t>, описывать свойства числовой функции по её графику.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1" w:name="_Toc124426245"/>
      <w:r w:rsidRPr="00105074">
        <w:rPr>
          <w:rFonts w:ascii="Times New Roman" w:hAnsi="Times New Roman" w:cs="Times New Roman"/>
          <w:sz w:val="24"/>
          <w:szCs w:val="24"/>
        </w:rPr>
        <w:t>Числа и вычисления</w:t>
      </w:r>
      <w:bookmarkEnd w:id="41"/>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и иррациональные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2" w:name="_Toc124426246"/>
      <w:r w:rsidRPr="00105074">
        <w:rPr>
          <w:rFonts w:ascii="Times New Roman" w:hAnsi="Times New Roman" w:cs="Times New Roman"/>
          <w:sz w:val="24"/>
          <w:szCs w:val="24"/>
        </w:rPr>
        <w:t>Уравнения и неравенства</w:t>
      </w:r>
      <w:bookmarkEnd w:id="42"/>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неравенства при решении различных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3" w:name="_Toc124426247"/>
      <w:r w:rsidRPr="00105074">
        <w:rPr>
          <w:rFonts w:ascii="Times New Roman" w:hAnsi="Times New Roman" w:cs="Times New Roman"/>
          <w:sz w:val="24"/>
          <w:szCs w:val="24"/>
        </w:rPr>
        <w:t> Функции</w:t>
      </w:r>
      <w:bookmarkEnd w:id="43"/>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b</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w:lastRenderedPageBreak/>
          <m:t>a</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r>
          <w:rPr>
            <w:rFonts w:ascii="Cambria Math" w:hAnsi="Cambria Math" w:cs="Times New Roman"/>
            <w:sz w:val="24"/>
            <w:szCs w:val="24"/>
          </w:rPr>
          <m:t>bx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3</m:t>
            </m:r>
          </m:sup>
        </m:sSup>
      </m:oMath>
      <w:r w:rsidRPr="00105074">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Times New Roman" w:cs="Times New Roman"/>
            <w:sz w:val="24"/>
            <w:szCs w:val="24"/>
          </w:rPr>
          <m:t xml:space="preserve">= </m:t>
        </m:r>
        <m:rad>
          <m:radPr>
            <m:degHide m:val="on"/>
            <m:ctrlPr>
              <w:rPr>
                <w:rFonts w:ascii="Cambria Math" w:hAnsi="Times New Roman" w:cs="Times New Roman"/>
                <w:sz w:val="24"/>
                <w:szCs w:val="24"/>
              </w:rPr>
            </m:ctrlPr>
          </m:radPr>
          <m:deg/>
          <m:e>
            <m:r>
              <w:rPr>
                <w:rFonts w:ascii="Cambria Math" w:hAnsi="Cambria Math" w:cs="Times New Roman"/>
                <w:sz w:val="24"/>
                <w:szCs w:val="24"/>
              </w:rPr>
              <m:t>x</m:t>
            </m:r>
          </m:e>
        </m:rad>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105074">
        <w:rPr>
          <w:rFonts w:ascii="Times New Roman" w:hAnsi="Times New Roman" w:cs="Times New Roman"/>
          <w:sz w:val="24"/>
          <w:szCs w:val="24"/>
        </w:rPr>
        <w:t xml:space="preserve"> в зависимости от значений коэффициентов, описывать свойства функций.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4" w:name="_Toc124426248"/>
      <w:r w:rsidRPr="00105074">
        <w:rPr>
          <w:rFonts w:ascii="Times New Roman" w:hAnsi="Times New Roman" w:cs="Times New Roman"/>
          <w:sz w:val="24"/>
          <w:szCs w:val="24"/>
        </w:rPr>
        <w:t>Числовые последовательности и прогрессии</w:t>
      </w:r>
      <w:bookmarkEnd w:id="44"/>
      <w:r w:rsidRPr="00105074">
        <w:rPr>
          <w:rFonts w:ascii="Times New Roman" w:hAnsi="Times New Roman" w:cs="Times New Roman"/>
          <w:sz w:val="24"/>
          <w:szCs w:val="24"/>
        </w:rPr>
        <w:t>.</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члены последовательности точками на координатной плоскости.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5" w:name="_Toc124426249"/>
      <w:r w:rsidRPr="00105074">
        <w:rPr>
          <w:rFonts w:ascii="Times New Roman" w:hAnsi="Times New Roman" w:cs="Times New Roman"/>
          <w:sz w:val="24"/>
          <w:szCs w:val="24"/>
        </w:rPr>
        <w:t>Федеральная рабочая программа</w:t>
      </w:r>
      <w:bookmarkEnd w:id="45"/>
      <w:r w:rsidRPr="00105074">
        <w:rPr>
          <w:rFonts w:ascii="Times New Roman" w:hAnsi="Times New Roman" w:cs="Times New Roman"/>
          <w:sz w:val="24"/>
          <w:szCs w:val="24"/>
        </w:rPr>
        <w:t xml:space="preserve"> учебного курса «Геометрия» в 7–9 классах (далее соответственно – программа учебного курса «Геометрия»,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Основные построения с помощью циркуля и линейки. Треугольник. Высота, медиана, биссектриса, их свойства.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Равнобедренный и равносторонний треугольники. Неравенство треугольника.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Средние линии треугольника и трапеции. Центр масс треугольника.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Вычисление площадей треугольников и многоугольников на клетчатой бумаге.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Пифагора. Применение теоремы Пифагора при решении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подобия. Подобие соответственных элементов.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«Геометрия».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чертежи к геометрическим задачам.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логические рассуждения с использованием геометрических теорем.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на клетчатой бумаге.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основные геометрические построения с помощью циркуля и линейки.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признаки подобия треугольников в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w:t>
      </w:r>
      <w:r w:rsidRPr="00105074">
        <w:rPr>
          <w:rFonts w:ascii="Times New Roman" w:hAnsi="Times New Roman" w:cs="Times New Roman"/>
          <w:sz w:val="24"/>
          <w:szCs w:val="24"/>
        </w:rPr>
        <w:lastRenderedPageBreak/>
        <w:t>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графиков.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Предметные результаты освоения программы учебного курса «Вероятность и статистика».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величине и о распределении вероятностей.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40FAC" w:rsidRPr="00801FFD" w:rsidRDefault="00E40FAC" w:rsidP="00105074">
      <w:pPr>
        <w:spacing w:after="0" w:line="240" w:lineRule="auto"/>
        <w:ind w:firstLine="567"/>
        <w:jc w:val="both"/>
        <w:rPr>
          <w:rFonts w:ascii="Times New Roman" w:hAnsi="Times New Roman" w:cs="Times New Roman"/>
          <w:b/>
          <w:sz w:val="24"/>
          <w:szCs w:val="24"/>
        </w:rPr>
      </w:pPr>
      <w:r w:rsidRPr="00801FFD">
        <w:rPr>
          <w:rFonts w:ascii="Times New Roman" w:hAnsi="Times New Roman" w:cs="Times New Roman"/>
          <w:b/>
          <w:sz w:val="24"/>
          <w:szCs w:val="24"/>
        </w:rPr>
        <w:t xml:space="preserve">Федеральная рабочая программа по учебному предмету «Математика» (углублённый уровень).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Приоритетными целями обучения математике в 7–9 классах являются: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46" w:name="_Toc73394989"/>
      <w:r w:rsidRPr="00105074">
        <w:rPr>
          <w:rFonts w:ascii="Times New Roman" w:hAnsi="Times New Roman" w:cs="Times New Roman"/>
          <w:sz w:val="24"/>
          <w:szCs w:val="24"/>
        </w:rPr>
        <w:t xml:space="preserve">. </w:t>
      </w:r>
    </w:p>
    <w:bookmarkEnd w:id="46"/>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математики должно обеспечивать достижение на уровне основного общего образования личностных, метапредметных и предмет</w:t>
      </w:r>
      <w:bookmarkStart w:id="47" w:name="_Toc73394991"/>
      <w:r w:rsidRPr="00105074">
        <w:rPr>
          <w:rFonts w:ascii="Times New Roman" w:hAnsi="Times New Roman" w:cs="Times New Roman"/>
          <w:sz w:val="24"/>
          <w:szCs w:val="24"/>
        </w:rPr>
        <w:t>ных образовательных результатов.</w:t>
      </w:r>
    </w:p>
    <w:bookmarkEnd w:id="47"/>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Личностные результаты освоения программы по математике характеризуются: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патриотическое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гражданское и духовно-нравственное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трудовое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5) ценности научного познания: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48" w:name="_Toc73394992"/>
      <w:r w:rsidRPr="00105074">
        <w:rPr>
          <w:rFonts w:ascii="Times New Roman" w:hAnsi="Times New Roman" w:cs="Times New Roman"/>
          <w:sz w:val="24"/>
          <w:szCs w:val="24"/>
        </w:rPr>
        <w:t>.</w:t>
      </w:r>
    </w:p>
    <w:bookmarkEnd w:id="48"/>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сотрудничества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эмоции при изучении математических объектов и фактов, давать эмоциональную оценку решения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49" w:name="_Toc405513925"/>
      <w:bookmarkStart w:id="50" w:name="_Toc284662803"/>
      <w:bookmarkStart w:id="51" w:name="_Toc284663430"/>
      <w:bookmarkStart w:id="52" w:name="_Toc31893456"/>
      <w:r w:rsidRPr="00105074">
        <w:rPr>
          <w:rFonts w:ascii="Times New Roman" w:hAnsi="Times New Roman" w:cs="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w:t>
      </w:r>
      <w:r w:rsidRPr="00105074">
        <w:rPr>
          <w:rFonts w:ascii="Times New Roman" w:hAnsi="Times New Roman" w:cs="Times New Roman"/>
          <w:sz w:val="24"/>
          <w:szCs w:val="24"/>
        </w:rPr>
        <w:lastRenderedPageBreak/>
        <w:t>вносит вклад в формирование представлений о роли математики в развитии цивилизации и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49"/>
    <w:bookmarkEnd w:id="50"/>
    <w:bookmarkEnd w:id="51"/>
    <w:bookmarkEnd w:id="52"/>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Степень с натуральным показателем и её свойства. Запись числа в десятичной позиционной системе счисления.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Делимость целых чисел. Свойства делимости.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Наибольший общий делитель и наименьшее общее кратное двух чисел. Взаимно простые числа. Алгоритм Евклида.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Деление с остатком. Арифметические операции над остатками.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Тождество. Тождественные преобразования алгебраических выражений. Доказательство тождеств.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Одночлены. Одночлен стандартного вида. Степень одночлена.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Разложение многочлена на множители. Вынесение общего множителя за скобки. Метод группировки.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Линейная функция, её свойства. График линейной функции. График функции y = |x|. Кусочно-заданные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Размеры объектов окружающего мира, длительность процессов в окружающем мире. Стандартный вид числа.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выражения. Тождественные преобразования рациональных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целым показателем и её свойства. Преобразование выражений, содержащих степени.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Числовые неравенства. Свойства числовых неравенств.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о решении неравенства с одной переменной. Множество решений неравенства. Равносильные неравенства.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Линейная функция. Функции, описывающие прямую и обратную пропорциональные зависимости, их графики.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Функции y = ax2, y = x2 + b, y =x3, y =|x|, y = </w:t>
      </w:r>
      <w:r w:rsidRPr="00105074">
        <w:rPr>
          <w:rFonts w:ascii="Times New Roman" w:hAnsi="Times New Roman" w:cs="Times New Roman"/>
          <w:sz w:val="24"/>
          <w:szCs w:val="24"/>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9" o:title=""/>
          </v:shape>
          <o:OLEObject Type="Embed" ProgID="Equation.DSMT4" ShapeID="_x0000_i1025" DrawAspect="Content" ObjectID="_1772867528" r:id="rId10"/>
        </w:object>
      </w:r>
      <w:r w:rsidRPr="00105074">
        <w:rPr>
          <w:rFonts w:ascii="Times New Roman" w:hAnsi="Times New Roman" w:cs="Times New Roman"/>
          <w:sz w:val="24"/>
          <w:szCs w:val="24"/>
        </w:rPr>
        <w:t xml:space="preserve">, </w:t>
      </w: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oMath>
      <w:r w:rsidRPr="00105074">
        <w:rPr>
          <w:rFonts w:ascii="Times New Roman" w:hAnsi="Times New Roman" w:cs="Times New Roman"/>
          <w:sz w:val="24"/>
          <w:szCs w:val="24"/>
        </w:rPr>
        <w:t>, и их свойства. Кусочно-заданные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Корень n-й степени и его свойства. Степень с рациональным показателем и её свойства.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Квадратный трёхчлен. Корни квадратного трёхчлена. Разложение квадратного трёхчлена на линейные множители.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Решение дробно-рациональных уравнений.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Решение линейных неравенств. Доказательство неравенств.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с помощью неравенств, систем неравенств.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w:t>
      </w:r>
      <w:r w:rsidRPr="00105074">
        <w:rPr>
          <w:rFonts w:ascii="Times New Roman" w:hAnsi="Times New Roman" w:cs="Times New Roman"/>
          <w:sz w:val="24"/>
          <w:szCs w:val="24"/>
        </w:rPr>
        <w:lastRenderedPageBreak/>
        <w:t>квадратичной функции в зависимости от её коэффициентов. Графики функций y =ax2, y = a(x – m)2 и y = a(x – m)2 +n. Построение графиков функций с помощью преобразований.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Дробно-линейная функция. Исследование функций.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Функция y = xn с натуральным показателем n и её график.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последовательности и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математической индукции. Простейшие примеры.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«Алгебра».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объяснять смысл позиционной записи натурального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действия со степенями с натуральными показателями.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Делимость.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на множители натуральные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чётное число, нечётное число, взаимно простые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Оперировать понятием остатка по модулю, применять свойства сравнений по модулю.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Выражения с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буквенных выражений при заданных значениях переменных.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Многочлены.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Координаты и графики.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Отмечать в координатной плоскости точки по заданным координатам.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графики линейных функций.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значение функции по значению её аргумента.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Иррациональные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представления о расширении числовых множеств.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Делимость.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Дробно-рациональные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допустимые значения переменных в дробно-рациональных выражениях.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основное свойство рациональной дроби.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тождественные преобразования рациональных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Иррациональные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иррациональных выражений, используя свойства корней.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квадратные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дробно-рациональные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параметрами, несложные системы линейных уравнений с параметрами.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Строить графики функций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r>
              <w:rPr>
                <w:rFonts w:ascii="Cambria Math" w:hAnsi="Times New Roman" w:cs="Times New Roman"/>
                <w:sz w:val="24"/>
                <w:szCs w:val="24"/>
              </w:rPr>
              <m:t xml:space="preserve"> </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105074">
        <w:rPr>
          <w:rFonts w:ascii="Times New Roman" w:hAnsi="Times New Roman" w:cs="Times New Roman"/>
          <w:sz w:val="24"/>
          <w:szCs w:val="24"/>
        </w:rPr>
        <w:t>, описывать свойства числовой функции по её графику.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квадратного трёхчлена, находить корни квадратного трёхчлена.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квадратный трёхчлен на линейные множители.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и квадратные уравнения, уравнения, сводящиеся к ним, дробно-рациональные уравнения.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квадратные уравнения с параметром.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системы нелинейных уравнений с параметром.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уравнения, неравенства и их системы, в том числе с ограничениями, например, в целых числах.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последовательности и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положение графика квадратичной функции в зависимости от её коэффициентов.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 квадратичной функции, описывать свойства квадратичной функции по её графику.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квадратичной функции для решения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примере квадратичной функции строить график функции y =af(kx + b) + c с помощью преобразований графика функции y=f(x).</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Арифметическая и геометрическая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последовательность, арифметическая и геометрическая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Задавать последовательности разными способами: описательным, табличным, с помощью формулы n-го члена, рекуррентным.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члены последовательности точками на координатной плоскости.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метод математической индукции при решении задач. </w:t>
      </w:r>
    </w:p>
    <w:p w:rsidR="00E40FAC" w:rsidRPr="000637ED" w:rsidRDefault="00E40FAC" w:rsidP="00105074">
      <w:pPr>
        <w:spacing w:after="0" w:line="240" w:lineRule="auto"/>
        <w:ind w:firstLine="567"/>
        <w:jc w:val="both"/>
        <w:rPr>
          <w:rFonts w:ascii="Times New Roman" w:hAnsi="Times New Roman" w:cs="Times New Roman"/>
          <w:b/>
          <w:sz w:val="24"/>
          <w:szCs w:val="24"/>
        </w:rPr>
      </w:pPr>
      <w:r w:rsidRPr="000637ED">
        <w:rPr>
          <w:rFonts w:ascii="Times New Roman" w:hAnsi="Times New Roman" w:cs="Times New Roman"/>
          <w:b/>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w:t>
      </w:r>
      <w:r w:rsidRPr="00105074">
        <w:rPr>
          <w:rFonts w:ascii="Times New Roman" w:hAnsi="Times New Roman" w:cs="Times New Roman"/>
          <w:sz w:val="24"/>
          <w:szCs w:val="24"/>
        </w:rPr>
        <w:lastRenderedPageBreak/>
        <w:t xml:space="preserve">модели реальных жизненных ситуаций, проводить вычисления и оценивать полученный результат.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Начала геометрии.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Взаимное расположение точек на прямой. Измерение длины отрезка, расстояние между точками.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Ломаная. Виды ломаных. Длина ломаной. Многоугольники. Периметр многоугольника. Понятие о выпуклых и невыпуклых многоугольниках.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Первичные представления о равенстве фигур, их расположении, симметрии.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Простейшие построения. Инструменты для измерений и построений.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Треугольники.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Соотношения между сторонами и углами треугольника. Неравенство треугольника. Неравенство о длине ломаной.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Параллельные прямые. Сумма углов многоугольника.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Прямоугольные треугольники.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Окружность.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w:t>
      </w:r>
      <w:r w:rsidRPr="00105074">
        <w:rPr>
          <w:rFonts w:ascii="Times New Roman" w:hAnsi="Times New Roman" w:cs="Times New Roman"/>
          <w:sz w:val="24"/>
          <w:szCs w:val="24"/>
        </w:rPr>
        <w:lastRenderedPageBreak/>
        <w:t xml:space="preserve">и секущая к окружности. Окружность, вписанная в угол. Простейшие построения с помощью циркуля и линейки.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Геометрические места точек.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Построения с помощью циркуля и линейки.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Четырёхугольники.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Фалеса, теорема о пропорциональных отрезках. Теорема Вариньона для произвольного четырёхугольника.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Центрально-симметричные фигуры.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Площадь.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Пифагора.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Теорема Пифагора. Применение теоремы Пифагора при решении практических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Элементы тригонометрии.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Углы и четырёхугольники, связанные с окружностью.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треугольников.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 треугольников.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w:t>
      </w:r>
      <w:r w:rsidRPr="00105074">
        <w:rPr>
          <w:rFonts w:ascii="Times New Roman" w:hAnsi="Times New Roman" w:cs="Times New Roman"/>
          <w:sz w:val="24"/>
          <w:szCs w:val="24"/>
        </w:rPr>
        <w:lastRenderedPageBreak/>
        <w:t>Применение при решении геометрических задач. Теоремы Чевы и Менелая. Понятие о гомотетии.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координат.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Длина окружности и площадь круга.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Движения плоскости.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«Геометрия».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чертежи к геометрическим задачам.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логические рассуждения с использованием геометрических теорем.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на клетчатой бумаге.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Доказывать и применять простейшие геометрические неравенства, понимать их практический смысл.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основные геометрические построения с помощью циркуля и линейки.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точки пересечения медиан треугольника (центра масс) в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центрально-симметричные фигуры и использовать их свойства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гомотетии, применять в практических ситуациях.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Чевы и Менелая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w:t>
      </w:r>
      <w:r w:rsidRPr="00105074">
        <w:rPr>
          <w:rFonts w:ascii="Times New Roman" w:hAnsi="Times New Roman" w:cs="Times New Roman"/>
          <w:sz w:val="24"/>
          <w:szCs w:val="24"/>
        </w:rPr>
        <w:lastRenderedPageBreak/>
        <w:t xml:space="preserve">смысл числа π. Применять полученные умения при решении практических задач. Знать исторические сведения об измерении длины окружности и площади круга.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40FAC" w:rsidRPr="000637ED" w:rsidRDefault="00E40FAC" w:rsidP="00105074">
      <w:pPr>
        <w:spacing w:after="0" w:line="240" w:lineRule="auto"/>
        <w:ind w:firstLine="567"/>
        <w:jc w:val="both"/>
        <w:rPr>
          <w:rFonts w:ascii="Times New Roman" w:hAnsi="Times New Roman" w:cs="Times New Roman"/>
          <w:b/>
          <w:sz w:val="24"/>
          <w:szCs w:val="24"/>
        </w:rPr>
      </w:pPr>
      <w:r w:rsidRPr="000637ED">
        <w:rPr>
          <w:rFonts w:ascii="Times New Roman" w:hAnsi="Times New Roman" w:cs="Times New Roman"/>
          <w:b/>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Геометрическая вероятность. Случайный выбор точки из фигуры на плоскости, из отрезка, из дуги окружности.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40FAC" w:rsidRPr="00794ABF" w:rsidRDefault="00E40FAC" w:rsidP="00105074">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«Информатика» (базовый уровень).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Информатика в основном общем образовании отражает: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междисциплинарный характер информатики и информационной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задачи учебного предмета «Информатика» – сформировать у обучающихся: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базовые знания об информационном моделировании, в том числе о математическом моделировании;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цифровая грамотность;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53" w:name="_TOC_250014"/>
      <w:bookmarkEnd w:id="53"/>
      <w:r w:rsidRPr="00105074">
        <w:rPr>
          <w:rFonts w:ascii="Times New Roman" w:hAnsi="Times New Roman" w:cs="Times New Roman"/>
          <w:sz w:val="24"/>
          <w:szCs w:val="24"/>
        </w:rPr>
        <w:t>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Цифровая грамотность.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 – универсальное устройство обработки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Параллельные вычисления.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Техника безопасности и правила работы на компьютере.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Программы и данные.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Компьютерные вирусы и другие вредоносные программы. Программы для защиты от вирусов.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Компьютерные сети.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Современные сервисы интернет-коммуникаций.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и информационные процессы.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 одно из основных понятий современной науки.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Двоичный код. Представление данных в компьютере как текстов в двоичном алфавите.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Скорость передачи данных. Единицы скорости передачи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Искажение информации при передаче.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цвета. Цветовые модели. Модель RGB. Глубина кодирования. Палитра.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звука. Разрядность и частота записи. Количество каналов записи.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Текстовые документы.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Текстовые документы и их структурные элементы (страница, абзац, строка, слово, символ).</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w:t>
      </w:r>
      <w:r w:rsidRPr="00105074">
        <w:rPr>
          <w:rFonts w:ascii="Times New Roman" w:hAnsi="Times New Roman" w:cs="Times New Roman"/>
          <w:sz w:val="24"/>
          <w:szCs w:val="24"/>
        </w:rPr>
        <w:lastRenderedPageBreak/>
        <w:t>начертание. Свойства абзацев: границы, абзацный отступ, интервал, выравнивание. Параметры страницы. Стилевое форматирование.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Компьютерная графика.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Мультимедийные презентации.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Добавление на слайд аудиовизуальных данных. Анимация. Гиперссылки.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Системы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Римская система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Арифметические операции в двоичной системе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Элементы математической логики.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Логические элементы. Знакомство с логическими основами компьютера.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Исполнители и алгоритмы. Алгоритмические конструкции.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алгоритма. Способы записи алгоритма (словесный, в виде блок-схемы, программа).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программирования.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программирования (Python, C++, Паскаль, Java, C#, Школьный Алгоритмический Язык).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программирования: редактор текста программ, транслятор, отладчик.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Переменная: тип, имя, значение. Целые, вещественные и символьные переменные.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алгоритмов.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Цифровая грамотность.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Глобальная сеть Интернет и стратегии безопасного поведения в ней.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в информационном пространстве.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w:t>
      </w:r>
      <w:r w:rsidRPr="00105074">
        <w:rPr>
          <w:rFonts w:ascii="Times New Roman" w:hAnsi="Times New Roman" w:cs="Times New Roman"/>
          <w:sz w:val="24"/>
          <w:szCs w:val="24"/>
        </w:rPr>
        <w:lastRenderedPageBreak/>
        <w:t>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Моделирование как метод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Табличные модели. Таблица как представление отношения.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Базы данных. Отбор в таблице строк, удовлетворяющих заданному условию.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Разработка алгоритмов и программ.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Управление.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Электронные таблицы.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 в современном обществе.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54" w:name="_TOC_250011"/>
      <w:r w:rsidRPr="00105074">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54"/>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патриотического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духовно-нравственного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гражданского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ценностей научного познания: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формирования культуры здоровья: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адаптации обучающегося к изменяющимся условиям социальной и природной среды: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познавательными действиями: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базовые логические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базовые исследовательские 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работа с информацией: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выявлять дефицит информации, данных, необходимых для решения поставленной задачи;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коммуникативными действиями: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совместная деятельность (сотрудничество):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регулятивными действиями: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самоорганизация: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в жизненных и учебных ситуациях проблемы, требующие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самоконтроль (рефлексия):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эмоциональный интеллект: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принятие себя и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7 классе у обучающегося будут сформированы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соотносить характеристики компьютера с задачами, решаемыми с его помощью;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структуру адресов веб-ресурсов;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современные сервисы интернет-коммуникаций;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методы профилактики негативного влияния средств информационных и коммуникационных технологий на здоровье пользователя.</w:t>
      </w:r>
    </w:p>
    <w:p w:rsidR="00E40FAC" w:rsidRPr="00105074" w:rsidRDefault="00E40FAC" w:rsidP="00105074">
      <w:pPr>
        <w:spacing w:after="0" w:line="240" w:lineRule="auto"/>
        <w:ind w:firstLine="567"/>
        <w:jc w:val="both"/>
        <w:rPr>
          <w:rFonts w:ascii="Times New Roman" w:hAnsi="Times New Roman" w:cs="Times New Roman"/>
          <w:sz w:val="24"/>
          <w:szCs w:val="24"/>
        </w:rPr>
      </w:pPr>
      <w:bookmarkStart w:id="55" w:name="_TOC_250005"/>
      <w:bookmarkEnd w:id="55"/>
      <w:r w:rsidRPr="00105074">
        <w:rPr>
          <w:rFonts w:ascii="Times New Roman" w:hAnsi="Times New Roman" w:cs="Times New Roman"/>
          <w:sz w:val="24"/>
          <w:szCs w:val="24"/>
        </w:rPr>
        <w:t>К концу обучения в 8 классе у обучающегося будут сформированы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«высказывание», «логическая операция», «логическое выражение»;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9 классе у обучающегося будут сформированы умения: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40FAC" w:rsidRPr="00794ABF" w:rsidRDefault="00E40FAC" w:rsidP="00105074">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«История».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Задачами изучения истории являются: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40FAC" w:rsidRPr="00105074" w:rsidRDefault="00E40FAC" w:rsidP="00ED728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E40FAC" w:rsidRPr="00105074" w:rsidRDefault="00E40FAC" w:rsidP="00ED728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Таблица 1</w:t>
      </w:r>
    </w:p>
    <w:p w:rsidR="00E40FAC" w:rsidRPr="00105074" w:rsidRDefault="00E40FAC" w:rsidP="00794ABF">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tblPr>
      <w:tblGrid>
        <w:gridCol w:w="710"/>
        <w:gridCol w:w="7252"/>
        <w:gridCol w:w="2062"/>
      </w:tblGrid>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Класс</w:t>
            </w:r>
          </w:p>
        </w:tc>
        <w:tc>
          <w:tcPr>
            <w:tcW w:w="7252"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Примерное количество учебных часов</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5</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68</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6</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Средних веков.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7</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Конец XV—XVII вв.</w:t>
            </w:r>
          </w:p>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40FAC" w:rsidRPr="00105074" w:rsidRDefault="00E40FAC" w:rsidP="00105074">
            <w:pPr>
              <w:spacing w:after="0" w:line="240" w:lineRule="auto"/>
              <w:ind w:firstLine="567"/>
              <w:jc w:val="both"/>
              <w:rPr>
                <w:rFonts w:ascii="Times New Roman" w:hAnsi="Times New Roman" w:cs="Times New Roman"/>
                <w:sz w:val="24"/>
                <w:szCs w:val="24"/>
              </w:rPr>
            </w:pP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8</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9</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XIX — начало ХХ в.</w:t>
            </w:r>
          </w:p>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68 </w:t>
            </w:r>
          </w:p>
        </w:tc>
      </w:tr>
      <w:tr w:rsidR="00E40FAC" w:rsidRPr="00105074" w:rsidTr="00ED7289">
        <w:trPr>
          <w:trHeight w:val="20"/>
        </w:trPr>
        <w:tc>
          <w:tcPr>
            <w:tcW w:w="7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9</w:t>
            </w:r>
          </w:p>
        </w:tc>
        <w:tc>
          <w:tcPr>
            <w:tcW w:w="725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17</w:t>
            </w:r>
          </w:p>
        </w:tc>
      </w:tr>
    </w:tbl>
    <w:p w:rsidR="00E40FAC" w:rsidRPr="00105074" w:rsidRDefault="00E40FAC" w:rsidP="00105074">
      <w:pPr>
        <w:spacing w:after="0" w:line="240" w:lineRule="auto"/>
        <w:ind w:firstLine="567"/>
        <w:jc w:val="both"/>
        <w:rPr>
          <w:rFonts w:ascii="Times New Roman" w:hAnsi="Times New Roman" w:cs="Times New Roman"/>
          <w:sz w:val="24"/>
          <w:szCs w:val="24"/>
        </w:rPr>
      </w:pP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Содержание обучения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Древнего мира.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Первобытность.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Разложение первобытнообщинных отношений. На пороге цивилизации.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мир.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и хронологические рамки истории Древнего мира. Карта Древнего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Древний Восток.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«Древний Восток». Карта древневосточного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Древний Египет.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Древние цивилизации Месопотамии.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Древний Вавилон. Царь Хаммурапи и его законы.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Усиление Нововавилонского царства. Легендарные памятники города Вавилона.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Восточное Средиземноморье в древности.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Персидская держава.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Древняя Индия.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Китай.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Древняя Греция. Эллинизм.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Древнейшая Греция.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Греческие полисы.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Древней Греции.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Македонские завоевания. Эллинизм.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Рим.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Возникновение Римского государства.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Римские завоевания в Средиземноморье.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Поздняя Римская республика. Гражданские войны.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Расцвет и падение Римской империи.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Древнего Рима.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цивилизаций Древнего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Средних веков.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Средние века: понятие, хронологические рамки и периодизация Средневековья.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Народы Европы в раннее Средневековье.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Византийская империя в VI‒ХI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Арабы в VI‒ХI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Средневековое европейское общество.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ХII‒ХV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средневековой Европы.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Страны Востока в Средние века.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доколумбовой Америки в Средние века.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Средних веков.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От Руси к Российскому государству.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и государства на территории нашей страны в древности. Восточная Европа в середине I тыс. н. э.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Русь в IX ‒ начале XII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Первые известия о Руси. Проблема образования государства.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Русь. Скандинавы на Руси. Начало династии Рюриковичей.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Принятие христианства и его значение. Византийское наследие на Руси.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w:t>
      </w:r>
      <w:r w:rsidRPr="00105074">
        <w:rPr>
          <w:rFonts w:ascii="Times New Roman" w:hAnsi="Times New Roman" w:cs="Times New Roman"/>
          <w:sz w:val="24"/>
          <w:szCs w:val="24"/>
        </w:rPr>
        <w:lastRenderedPageBreak/>
        <w:t>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Общественный строй Руси: дискуссии в исторической науке.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Князья, дружина. Духовенство. Городское население. Купцы.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Русь в середине XII ‒ начале XIII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Русские земли и их соседи в середине XIII ‒ XIV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w:t>
      </w:r>
      <w:r w:rsidRPr="00105074">
        <w:rPr>
          <w:rFonts w:ascii="Times New Roman" w:hAnsi="Times New Roman" w:cs="Times New Roman"/>
          <w:sz w:val="24"/>
          <w:szCs w:val="24"/>
        </w:rPr>
        <w:lastRenderedPageBreak/>
        <w:t>степи. Принятие ислама. Ослабление государства во второй половине XIV в., нашествие Тимура.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Формирование единого Русского государства в XV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Содержание обучения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Конец XV ‒ XVII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«Новое время». Хронологические рамки и периодизация истории Нового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Великие географические открытия.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Изменения в европейском обществе в XVI‒XVII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sidRPr="00105074">
        <w:rPr>
          <w:rFonts w:ascii="Times New Roman" w:hAnsi="Times New Roman" w:cs="Times New Roman"/>
          <w:sz w:val="24"/>
          <w:szCs w:val="24"/>
        </w:rPr>
        <w:lastRenderedPageBreak/>
        <w:t>общества, появление новых социальных групп. Повседневная жизнь обитателей городов и деревень.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Реформация и контрреформация в Европе.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XVI‒XVII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XVI‒XVII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Европейская культура в раннее Новое время.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Востока в XVI‒XVII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«Закрытие» страны для иноземцев. Культура и искусство стран Востока в XVI‒XVII вв.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Раннего Нового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Россия в XVI‒XVII вв.: от Великого княжества к царству.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XVI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Смута в России.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w:t>
      </w:r>
      <w:r w:rsidRPr="00105074">
        <w:rPr>
          <w:rFonts w:ascii="Times New Roman" w:hAnsi="Times New Roman" w:cs="Times New Roman"/>
          <w:sz w:val="24"/>
          <w:szCs w:val="24"/>
        </w:rPr>
        <w:lastRenderedPageBreak/>
        <w:t>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XVII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w:t>
      </w:r>
      <w:r w:rsidRPr="00105074">
        <w:rPr>
          <w:rFonts w:ascii="Times New Roman" w:hAnsi="Times New Roman" w:cs="Times New Roman"/>
          <w:sz w:val="24"/>
          <w:szCs w:val="24"/>
        </w:rPr>
        <w:lastRenderedPageBreak/>
        <w:t>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XVI–XVII вв.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XVI‒XVII вв.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Век Просвещения.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w:t>
      </w:r>
      <w:r w:rsidRPr="00105074">
        <w:rPr>
          <w:rFonts w:ascii="Times New Roman" w:hAnsi="Times New Roman" w:cs="Times New Roman"/>
          <w:sz w:val="24"/>
          <w:szCs w:val="24"/>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Британские колонии в Северной Америке: борьба за независимость.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Французская революция конца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Европейская культура в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Востока в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 Историческое и культурное наследие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Россия в конце XVII‒XVIII в.: от царства к империи.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Введение.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эпоху преобразований Петра I.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w:t>
      </w:r>
      <w:r w:rsidRPr="00105074">
        <w:rPr>
          <w:rFonts w:ascii="Times New Roman" w:hAnsi="Times New Roman" w:cs="Times New Roman"/>
          <w:sz w:val="24"/>
          <w:szCs w:val="24"/>
        </w:rPr>
        <w:lastRenderedPageBreak/>
        <w:t>шаги на пути преобразований. Азовские походы. Великое посольство и его значение. Сподвижники Петра 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после Петра I. Дворцовые перевороты.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r w:rsidRPr="00105074">
        <w:rPr>
          <w:rFonts w:ascii="Times New Roman" w:hAnsi="Times New Roman" w:cs="Times New Roman"/>
          <w:sz w:val="24"/>
          <w:szCs w:val="24"/>
        </w:rPr>
        <w:lastRenderedPageBreak/>
        <w:t>Ломоносов и И.И. Шувалов. Россия в международных конфликтах 1740-1750-х гг. Участие в Семилетней войне.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Петр III. Манифест о вольности дворянства. Причины переворота 28 июня 1762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1760-1790-х гг. Правление Екатерины II и Павла I.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w:t>
      </w:r>
      <w:r w:rsidRPr="00105074">
        <w:rPr>
          <w:rFonts w:ascii="Times New Roman" w:hAnsi="Times New Roman" w:cs="Times New Roman"/>
          <w:sz w:val="24"/>
          <w:szCs w:val="24"/>
        </w:rPr>
        <w:lastRenderedPageBreak/>
        <w:t>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Российской империи в XVIII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XIX ‒ начало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Европа в начале XIX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Развитие индустриального общества в первой половине XIX в.: экономика, социальные отношения, политические процессы.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Политическое развитие европейских стран в 1815-1840-е гг.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Европы и Северной Америки в середине ХIХ ‒ начале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Латинской Америки в XIX ‒ начале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Азии в ХIХ ‒ начале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Революция 1905-1911 г. в Иране.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Африки в ХIХ ‒ начале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культуры в XIX ‒ начале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XIX ‒ начале XX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 Историческое и культурное наследие XIX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Российская империя в XIX ‒ начале XX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Александровская эпоха: государственный либерализм.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Дворянская оппозиция самодержавию. Тайные организации: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Николаевское самодержавие: государственный консерватизм.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империи в первой половине XIX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России в первой половине XIX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Социальная и правовая модернизация страны при Александре II.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1880-1890-х гг.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w:t>
      </w:r>
      <w:r w:rsidRPr="00105074">
        <w:rPr>
          <w:rFonts w:ascii="Times New Roman" w:hAnsi="Times New Roman" w:cs="Times New Roman"/>
          <w:sz w:val="24"/>
          <w:szCs w:val="24"/>
        </w:rPr>
        <w:lastRenderedPageBreak/>
        <w:t>помещичьего и крестьянского хозяйств. Помещичье «оскудение». Социальные типы крестьян и помещиков. Дворяне-предприниматели.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империи во второй половине XIX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Этнокультурный облик империи.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на пороге ХХ в.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Россия в системе международных отношений. Политика на Дальнем Востоке. Русско-японская война 1904-1905 гг. Оборона Порт-Артура. Цусимское сражение.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XIX ‒ начале ХХ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важнейшим личностным результатам изучения истории относятся: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105074">
        <w:rPr>
          <w:rFonts w:ascii="Times New Roman" w:hAnsi="Times New Roman" w:cs="Times New Roman"/>
          <w:sz w:val="24"/>
          <w:szCs w:val="24"/>
        </w:rPr>
        <w:lastRenderedPageBreak/>
        <w:t>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систематизировать и обобщать исторические факты (в форме таблиц, схем);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характерные признаки исторических явлений;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причинно-следственные связи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определять познавательную задачу;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систематизировать и анализировать исторические факты, осуществлять реконструкцию исторических событий;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соотносить полученный результат с имеющимся знанием;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определять новизну и обоснованность полученного результата;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источников исторической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публично представлять результаты выполненного исследования, проекта;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сфере эмоционального интеллекта, понимания себя и других: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на примерах исторических ситуаций роль эмоций в отношениях между людьми;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Предметные результаты изучения учебного предмета «История» включают:</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w:t>
      </w:r>
      <w:r w:rsidRPr="00105074">
        <w:rPr>
          <w:rFonts w:ascii="Times New Roman" w:hAnsi="Times New Roman" w:cs="Times New Roman"/>
          <w:sz w:val="24"/>
          <w:szCs w:val="24"/>
        </w:rPr>
        <w:lastRenderedPageBreak/>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5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w:t>
      </w:r>
      <w:r w:rsidRPr="00105074">
        <w:rPr>
          <w:rFonts w:ascii="Times New Roman" w:hAnsi="Times New Roman" w:cs="Times New Roman"/>
          <w:sz w:val="24"/>
          <w:szCs w:val="24"/>
        </w:rPr>
        <w:lastRenderedPageBreak/>
        <w:t>территории древнейших цивилизаций и государств, места важнейших исторических событий), используя легенду карты;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условия жизни людей в древности;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значительных событиях древней истории, их участниках;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исторические явления, определять их общие черты;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иллюстрировать общие явления, черты конкретными примерами;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древней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6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Знание хронологии, работа с хронологией: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находить и показывать на карте исторические объекты, используя легенду карты; давать словесное описание их местоположения;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авторство, время, место создания источника;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 визуальном источнике и вещественном памятнике ключевые символы, образы;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истории в 7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Знание хронологии, работа с хронологией: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синхронность событий отечественной и всеобщей истории XVI‒XVII вв.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и систематизировать информацию из нескольких однотипных источников.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8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синхронность событий отечественной и всеобщей истории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Работа с исторической картой: </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9 классе.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тип и вид источника (письменного, визуального);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 тексте письменных источников факты и интерпретации событий прошлого.</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40FAC" w:rsidRPr="00105074" w:rsidRDefault="00E40FAC" w:rsidP="00105074">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40FAC" w:rsidRPr="00105074" w:rsidRDefault="00E40FAC" w:rsidP="00105074">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Пояснительная записка.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Общая характеристика учебного модуля «Введение в Новейшую историю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изучения учебного модуля «Введение в Новейшую историю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и роль учебного модуля «Введение в Новейшую историю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Модуль «Введение в Новейшую историю России» может быть реализован в двух вариантах: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Таблица 2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5246"/>
        <w:gridCol w:w="851"/>
        <w:gridCol w:w="4110"/>
      </w:tblGrid>
      <w:tr w:rsidR="00E40FAC" w:rsidRPr="00105074" w:rsidTr="00ED7289">
        <w:trPr>
          <w:trHeight w:val="19"/>
        </w:trPr>
        <w:tc>
          <w:tcPr>
            <w:tcW w:w="5246"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Программа курса «История России» (9 класс)</w:t>
            </w:r>
          </w:p>
        </w:tc>
        <w:tc>
          <w:tcPr>
            <w:tcW w:w="851"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модуля «Введение в Новейшую историю России»</w:t>
            </w:r>
          </w:p>
        </w:tc>
      </w:tr>
      <w:tr w:rsidR="00E40FAC" w:rsidRPr="00105074" w:rsidTr="00ED7289">
        <w:trPr>
          <w:trHeight w:val="19"/>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r>
      <w:tr w:rsidR="00E40FAC" w:rsidRPr="00105074" w:rsidTr="00ED7289">
        <w:trPr>
          <w:trHeight w:val="599"/>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Первая российская революция 1905-1907 гг.</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Российская революция </w:t>
            </w:r>
            <w:r w:rsidR="00ED7289">
              <w:rPr>
                <w:rFonts w:ascii="Times New Roman" w:hAnsi="Times New Roman" w:cs="Times New Roman"/>
                <w:sz w:val="24"/>
                <w:szCs w:val="24"/>
              </w:rPr>
              <w:t>1917-</w:t>
            </w:r>
            <w:r w:rsidR="00ED7289" w:rsidRPr="00105074">
              <w:rPr>
                <w:rFonts w:ascii="Times New Roman" w:hAnsi="Times New Roman" w:cs="Times New Roman"/>
                <w:sz w:val="24"/>
                <w:szCs w:val="24"/>
              </w:rPr>
              <w:t>1922 гг.</w:t>
            </w:r>
          </w:p>
        </w:tc>
      </w:tr>
      <w:tr w:rsidR="00E40FAC" w:rsidRPr="00105074" w:rsidTr="00ED7289">
        <w:trPr>
          <w:trHeight w:val="19"/>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Отечественная война</w:t>
            </w:r>
          </w:p>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1812 г. ‒ важнейшее событие российской и мировой истории XIX в. Крымская война. Героическая оборона Севастополя </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Великая Отечественная война 1941-1945 гг.</w:t>
            </w:r>
          </w:p>
        </w:tc>
      </w:tr>
      <w:tr w:rsidR="00E40FAC" w:rsidRPr="00105074" w:rsidTr="00ED7289">
        <w:trPr>
          <w:trHeight w:val="19"/>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Распад СССР. Становление новой России (1992-1999 гг.)</w:t>
            </w:r>
          </w:p>
        </w:tc>
      </w:tr>
      <w:tr w:rsidR="00E40FAC" w:rsidRPr="00105074" w:rsidTr="00ED7289">
        <w:trPr>
          <w:trHeight w:hRule="exact" w:val="385"/>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На пороге нового века </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Возрождение страны с 2000-х гг. </w:t>
            </w:r>
          </w:p>
        </w:tc>
      </w:tr>
      <w:tr w:rsidR="00E40FAC" w:rsidRPr="00105074" w:rsidTr="00794ABF">
        <w:trPr>
          <w:trHeight w:hRule="exact" w:val="1967"/>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lastRenderedPageBreak/>
              <w:t>Крымская война. Героическая оборона Севастополя.</w:t>
            </w:r>
          </w:p>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Воссоединение</w:t>
            </w:r>
            <w:r w:rsidR="00ED7289">
              <w:rPr>
                <w:rFonts w:ascii="Times New Roman" w:hAnsi="Times New Roman" w:cs="Times New Roman"/>
                <w:sz w:val="24"/>
                <w:szCs w:val="24"/>
              </w:rPr>
              <w:t xml:space="preserve"> </w:t>
            </w:r>
            <w:r w:rsidRPr="00105074">
              <w:rPr>
                <w:rFonts w:ascii="Times New Roman" w:hAnsi="Times New Roman" w:cs="Times New Roman"/>
                <w:sz w:val="24"/>
                <w:szCs w:val="24"/>
              </w:rPr>
              <w:t>Крыма с Россией</w:t>
            </w:r>
          </w:p>
        </w:tc>
      </w:tr>
      <w:tr w:rsidR="00E40FAC" w:rsidRPr="00105074" w:rsidTr="00794ABF">
        <w:trPr>
          <w:trHeight w:hRule="exact" w:val="293"/>
        </w:trPr>
        <w:tc>
          <w:tcPr>
            <w:tcW w:w="5246"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Обобщение</w:t>
            </w:r>
          </w:p>
        </w:tc>
        <w:tc>
          <w:tcPr>
            <w:tcW w:w="851"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Итоговое повторение</w:t>
            </w:r>
          </w:p>
        </w:tc>
      </w:tr>
    </w:tbl>
    <w:p w:rsidR="00E40FAC" w:rsidRPr="00105074" w:rsidRDefault="00E40FAC" w:rsidP="00794ABF">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Содержание учебного модуля «Введение в Новейшую историю России».</w:t>
      </w:r>
    </w:p>
    <w:p w:rsidR="00E40FAC" w:rsidRPr="00105074" w:rsidRDefault="00E40FAC" w:rsidP="00794ABF">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Таблица 3 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tblPr>
      <w:tblGrid>
        <w:gridCol w:w="512"/>
        <w:gridCol w:w="7938"/>
        <w:gridCol w:w="1525"/>
      </w:tblGrid>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w:t>
            </w:r>
          </w:p>
        </w:tc>
        <w:tc>
          <w:tcPr>
            <w:tcW w:w="7938"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Темы курс</w:t>
            </w:r>
          </w:p>
        </w:tc>
        <w:tc>
          <w:tcPr>
            <w:tcW w:w="1525" w:type="dxa"/>
            <w:tcBorders>
              <w:top w:val="single" w:sz="4" w:space="0" w:color="231F20"/>
              <w:left w:val="single" w:sz="4" w:space="0" w:color="231F20"/>
              <w:bottom w:val="single" w:sz="4" w:space="0" w:color="231F20"/>
              <w:right w:val="single" w:sz="4" w:space="0" w:color="231F20"/>
            </w:tcBorders>
            <w:vAlign w:val="center"/>
          </w:tcPr>
          <w:p w:rsidR="00E40FAC" w:rsidRPr="00105074" w:rsidRDefault="00E40FAC" w:rsidP="00794ABF">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количество часов</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революция 1917—1922 гг.</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Великая Отечественная война 1941-1945 гг.</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3</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СССР. Становление новой России (1992-1999 гг.)</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4</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Возрождение страны с 2000-х гг. Воссоединение Крыма с Россией</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w:t>
            </w:r>
          </w:p>
        </w:tc>
      </w:tr>
      <w:tr w:rsidR="00E40FAC" w:rsidRPr="00105074" w:rsidTr="00E40FAC">
        <w:trPr>
          <w:trHeight w:val="18"/>
        </w:trPr>
        <w:tc>
          <w:tcPr>
            <w:tcW w:w="512" w:type="dxa"/>
            <w:tcBorders>
              <w:top w:val="single" w:sz="4" w:space="0" w:color="231F20"/>
              <w:left w:val="single" w:sz="4" w:space="0" w:color="231F20"/>
              <w:bottom w:val="single" w:sz="4" w:space="0" w:color="231F20"/>
              <w:right w:val="single" w:sz="4" w:space="0" w:color="231F20"/>
            </w:tcBorders>
          </w:tcPr>
          <w:p w:rsidR="00E40FAC" w:rsidRPr="00105074" w:rsidRDefault="00E40FAC" w:rsidP="00ED7289">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5</w:t>
            </w:r>
          </w:p>
        </w:tc>
        <w:tc>
          <w:tcPr>
            <w:tcW w:w="7938"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Итоговое повторение</w:t>
            </w:r>
          </w:p>
        </w:tc>
        <w:tc>
          <w:tcPr>
            <w:tcW w:w="1525" w:type="dxa"/>
            <w:tcBorders>
              <w:top w:val="single" w:sz="4" w:space="0" w:color="231F20"/>
              <w:left w:val="single" w:sz="4" w:space="0" w:color="231F20"/>
              <w:bottom w:val="single" w:sz="4" w:space="0" w:color="231F20"/>
              <w:right w:val="single" w:sz="4" w:space="0" w:color="231F20"/>
            </w:tcBorders>
          </w:tcPr>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w:t>
            </w:r>
          </w:p>
        </w:tc>
      </w:tr>
    </w:tbl>
    <w:p w:rsidR="00E40FAC" w:rsidRPr="00105074" w:rsidRDefault="00E40FAC" w:rsidP="00ED7289">
      <w:pPr>
        <w:spacing w:after="0" w:line="240" w:lineRule="auto"/>
        <w:jc w:val="both"/>
        <w:rPr>
          <w:rFonts w:ascii="Times New Roman" w:hAnsi="Times New Roman" w:cs="Times New Roman"/>
          <w:sz w:val="24"/>
          <w:szCs w:val="24"/>
        </w:rPr>
      </w:pP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революция 1917—1922 гг.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империя накануне Февральской революции 1917 г.: общенациональный кризис.</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Февральское восстание в Петрограде. Отречение Николая II.</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Влияние революционных событий на общемировые процессы XX в., историю народов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Великая Отечественная война 1941-1945 гг.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Блокада Ленинграда. Дорога жизни. Значение героического сопротивления Ленинграда.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Разгром милитаристской Японии. 3 сентября ‒ окончание Второй мировой войны.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Распад СССР. Становление новой России (1992-1999 гг.).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СССР и его последствия для России и мира.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России. Принятие Конституции Российской Федерации 1993 г. и её значение.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Добровольная отставка Б.Н. Ельцина.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Возрождение страны с 2000-х гг.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Воссоединение Крыма с Россией.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Воссоединение Крыма с Россией, его значение и международные последствия.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Общероссийское голосование по поправкам к Конституции России (2020 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Итоговое повторение.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родного края в годы революций и Гражданской войны.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Наши земляки ‒ герои Великой Отечественной войны (1941-1945 гг.).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регион в конце XX ‒ начале XXI вв.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Трудовые достижения родного края.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Планируемые результаты освоения учебного модуля «Введение в Новейшую историю России».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w:t>
      </w:r>
      <w:r w:rsidRPr="00105074">
        <w:rPr>
          <w:rFonts w:ascii="Times New Roman" w:hAnsi="Times New Roman" w:cs="Times New Roman"/>
          <w:sz w:val="24"/>
          <w:szCs w:val="24"/>
        </w:rPr>
        <w:lastRenderedPageBreak/>
        <w:t>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на применимость и достоверность информацию;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w:t>
      </w:r>
      <w:r w:rsidRPr="00105074">
        <w:rPr>
          <w:rFonts w:ascii="Times New Roman" w:hAnsi="Times New Roman" w:cs="Times New Roman"/>
          <w:sz w:val="24"/>
          <w:szCs w:val="24"/>
        </w:rPr>
        <w:lastRenderedPageBreak/>
        <w:t xml:space="preserve">благожелательности общения; сопоставлять свои суждения с суждениями других участников диалога, обнаруживать различие и сходство позиций;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на примерах исторических ситуаций роль эмоций в отношениях между людьми;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w:t>
      </w:r>
      <w:r w:rsidRPr="00105074">
        <w:rPr>
          <w:rFonts w:ascii="Times New Roman" w:hAnsi="Times New Roman" w:cs="Times New Roman"/>
          <w:sz w:val="24"/>
          <w:szCs w:val="24"/>
        </w:rPr>
        <w:lastRenderedPageBreak/>
        <w:t>осмыслению нового знания, его интерпретации и применению в различных учебных и жизненных ситуациях.</w:t>
      </w:r>
    </w:p>
    <w:p w:rsidR="00E40FAC" w:rsidRPr="007E385D" w:rsidRDefault="00E40FAC" w:rsidP="007E385D">
      <w:pPr>
        <w:spacing w:after="0" w:line="240" w:lineRule="auto"/>
        <w:ind w:firstLine="567"/>
        <w:jc w:val="both"/>
        <w:rPr>
          <w:rFonts w:ascii="Times New Roman" w:hAnsi="Times New Roman" w:cs="Times New Roman"/>
          <w:b/>
          <w:sz w:val="24"/>
          <w:szCs w:val="24"/>
        </w:rPr>
      </w:pPr>
      <w:r w:rsidRPr="007E385D">
        <w:rPr>
          <w:rFonts w:ascii="Times New Roman" w:hAnsi="Times New Roman" w:cs="Times New Roman"/>
          <w:b/>
          <w:sz w:val="24"/>
          <w:szCs w:val="24"/>
        </w:rPr>
        <w:t xml:space="preserve">Федеральная рабочая программа по учебному предмету «Обществознание».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105074">
        <w:rPr>
          <w:rFonts w:ascii="Times New Roman" w:hAnsi="Times New Roman" w:cs="Times New Roman"/>
          <w:sz w:val="24"/>
          <w:szCs w:val="24"/>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и его социальное окружение.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с друзьями и сверстниками. Конфликты в межличностных отношениях.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 в котором мы живём.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общности и группы. Положение человека в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Культурная жизнь. Духовные ценности, традиционные ценности российского народа.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Содержание обучения в 7 классе.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ценности и нормы.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Принципы и нормы морали. Добро и зло. Нравственные чувства человека. Совесть и стыд.</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 и его роль в жизни общества. Право и мораль.</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как участник правовых отношений.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российского права.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экономических отношениях.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Предпринимательство. Виды и формы предпринимательской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Обмен. Деньги и их функции. Торговля и её формы. Рыночная экономика. Конкуренция. Спрос и предложение.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Рыночное равновесие. Невидимая рука рынка. Многообразие рынков.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Заработная плата и стимулирование труда. Занятость и безработица.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типы финансовых инструментов: акции и облигации.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мире культуры.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Наука. Естественные и социально-гуманитарные науки. Роль науки в развитии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в сфере культуры и образования в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искусство. Виды искусств. Роль искусства в жизни человека и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Человек в политическом измерении.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Политический режим и его виды.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Демократия, демократические ценности. Правовое государство и гражданское общество.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Общественно-политические организации.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Гражданин и государство.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Государственное управление. Противодействие коррупции в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Местное самоуправление.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системе социальных отношений.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структура общества. Многообразие социальных общностей и групп.</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мобильность.</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Социальный статус человека в обществе. Социальные роли. Ролевой набор подростка.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Социализация личности.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современном изменяющемся мире.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Молодёжь ‒ активный участник общественной жизни. Волонтёрское движение.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Профессии настоящего и будущего. Непрерывное образование и карьера.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Перспективы развития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Планируемые результаты освоения программы по обществознанию.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sidRPr="00105074">
        <w:rPr>
          <w:rFonts w:ascii="Times New Roman" w:hAnsi="Times New Roman" w:cs="Times New Roman"/>
          <w:sz w:val="24"/>
          <w:szCs w:val="24"/>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105074">
        <w:rPr>
          <w:rFonts w:ascii="Times New Roman" w:hAnsi="Times New Roman" w:cs="Times New Roman"/>
          <w:sz w:val="24"/>
          <w:szCs w:val="24"/>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анализировать и выявлять взаимосвязи природы, общества и экономики;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социальных явлений и процессов;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предлагать критерии для выявления закономерностей и противоречий;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данных, необходимых для решения поставленной задачи;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явлений и процессов;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себя (свою точку зрения) в устных и письменных текстах;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исследования, проекта;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оценивать соответствие результата цели и условиям;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называть и управлять собственными эмоциями и эмоциями других;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эмоций;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его мнению;</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признавать своё право на ошибку и такое же право другого;</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открытость себе и другим.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должны обеспечивать:</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w:t>
      </w:r>
      <w:r w:rsidRPr="00105074">
        <w:rPr>
          <w:rFonts w:ascii="Times New Roman" w:hAnsi="Times New Roman" w:cs="Times New Roman"/>
          <w:sz w:val="24"/>
          <w:szCs w:val="24"/>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и его социальное окружение:</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E40FAC" w:rsidRPr="00105074" w:rsidRDefault="00E40FAC" w:rsidP="007E385D">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t>устанав</w:t>
      </w:r>
      <w:r w:rsidRPr="00E40FAC">
        <w:rPr>
          <w:rFonts w:ascii="Times New Roman" w:hAnsi="Times New Roman" w:cs="Times New Roman"/>
          <w:sz w:val="24"/>
          <w:szCs w:val="24"/>
        </w:rPr>
        <w:t>ливать и объяснять взаимосвязи людей в малых группах, целей, способов и результатов деятельности, целей и средств общения;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w:t>
      </w:r>
      <w:r w:rsidRPr="00E40FAC">
        <w:rPr>
          <w:rFonts w:ascii="Times New Roman" w:hAnsi="Times New Roman" w:cs="Times New Roman"/>
          <w:sz w:val="24"/>
          <w:szCs w:val="24"/>
        </w:rPr>
        <w:lastRenderedPageBreak/>
        <w:t>поколений, со сверстниками и младшими по возрасту, активного участия в жизни школы и класса;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Общество, в котором мы живём: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общности и группы;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 концу обучения в 7 классе обучающийся получит следующие предметные результаты по отдельным темам программы по обществознанию: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ценности и нормы: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осваивать и применять знания о социальных ценностях; о содержании и значении социальных норм, регулирующих общественные отношения;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нормы, их существенные признаки и элементы;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отдельные виды социальных норм;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влияние социальных норм на общество 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касающиеся гуманизма, гражданственности, патриотизма;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социальных нормах в повседневной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как участник правовых отношений: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российского права: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экономических отношениях: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различные способы хозяйствования;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sidRPr="00E40FAC">
        <w:rPr>
          <w:rFonts w:ascii="Times New Roman" w:hAnsi="Times New Roman" w:cs="Times New Roman"/>
          <w:sz w:val="24"/>
          <w:szCs w:val="24"/>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мире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формы и виды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роли непрерывного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поведение людей в духовной сфере жизни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политическом измерении: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Гражданин и государство: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Человек в системе социальных отношений: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общности и группы;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виды социальной мобильности;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современном изменяющемся мире: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требования к современным профессиям;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причины и последствия глобализации;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40FAC" w:rsidRPr="00794ABF" w:rsidRDefault="00E40FAC" w:rsidP="007E385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«География».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географии в общем образовании направлено на достижение следующих целей: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w:t>
      </w:r>
      <w:r w:rsidRPr="00E40FAC">
        <w:rPr>
          <w:rFonts w:ascii="Times New Roman" w:hAnsi="Times New Roman" w:cs="Times New Roman"/>
          <w:sz w:val="24"/>
          <w:szCs w:val="24"/>
        </w:rPr>
        <w:lastRenderedPageBreak/>
        <w:t>проблем повседневной жизни с использованием географических знаний, самостоятельного приобретения новых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5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Географическое изучение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Введение. География ‒ наука о планете Земля.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географических открытий.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Изображения земной поверхности.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Планы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карты.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Земля ‒ планета Солнечной системы.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Космоса на Землю и жизнь людей.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Оболочки Земли. Литосфера ‒ каменная оболочка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w:t>
      </w:r>
      <w:r w:rsidRPr="00E40FAC">
        <w:rPr>
          <w:rFonts w:ascii="Times New Roman" w:hAnsi="Times New Roman" w:cs="Times New Roman"/>
          <w:sz w:val="24"/>
          <w:szCs w:val="24"/>
        </w:rPr>
        <w:lastRenderedPageBreak/>
        <w:t>высоте, высочайшие горные системы мира. Разнообразие равнин по высоте. Формы равнинного рельефа, крупнейшие по площади равнины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 Описание горной системы или равнины по физической карте».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Заключение.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Практикум «Сезонные изменения в природе своей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6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Оболочки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Гидросфера ‒ водная оболочка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Воды суши. Способы изображения внутренних вод на картах.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Многолетняя мерзлота. Болота, их образование.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Стихийные явления в гидросфере, методы наблюдения и защиты.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гидросфера. Использование человеком энергии 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Использование космических методов в исследовании влияния человека на гидросферу.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Атмосфера ‒ воздушная оболочка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Воздушная оболочка Земли: газовый состав, строение и значение атмосферы.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Атмосферное давление. Ветер и причины его возникновения. Роза ветров. Бризы. Муссоны.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Биосфера ‒ оболочка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как часть биосферы. Распространение людей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Исследования и экологические проблемы.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растительности участка местности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Заключение.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Природно-территориальные комплексы.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Содержание обучения географии в 7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Главные закономерности природы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Географическая оболочка.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Литосфера и рельеф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Атмосфера и климаты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Мировой океан ‒ основная часть гидросферы.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Человечество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Численность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Страны и народы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Материки и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Южные материки.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Северные материки.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Взаимодействие природы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8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Географическое пространство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формирования и освоения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Географическое положение и границы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Время на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Административно-территориальное устройство России. Районирование территории.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условия и ресурсы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Геологическое строение, рельеф и полезные ископаемые.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Климат и климатические ресурсы.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w:t>
      </w:r>
      <w:r w:rsidRPr="00E40FAC">
        <w:rPr>
          <w:rFonts w:ascii="Times New Roman" w:hAnsi="Times New Roman" w:cs="Times New Roman"/>
          <w:sz w:val="24"/>
          <w:szCs w:val="24"/>
        </w:rPr>
        <w:lastRenderedPageBreak/>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Моря России. Внутренние воды и водные ресурсы.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Природно-хозяйственные зоны.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Население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Численность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w:t>
      </w:r>
      <w:r w:rsidRPr="00E40FAC">
        <w:rPr>
          <w:rFonts w:ascii="Times New Roman" w:hAnsi="Times New Roman" w:cs="Times New Roman"/>
          <w:sz w:val="24"/>
          <w:szCs w:val="24"/>
        </w:rPr>
        <w:lastRenderedPageBreak/>
        <w:t>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Территориальные особенности размещения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Народы и религии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Половой и возрастной состав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Человеческий капитал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Хозяйство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Общая характеристика хозяйства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w:t>
      </w:r>
      <w:r w:rsidRPr="00E40FAC">
        <w:rPr>
          <w:rFonts w:ascii="Times New Roman" w:hAnsi="Times New Roman" w:cs="Times New Roman"/>
          <w:sz w:val="24"/>
          <w:szCs w:val="24"/>
        </w:rPr>
        <w:lastRenderedPageBreak/>
        <w:t>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Топливно-энергетический комплекс (далее – ТЭК).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Металлургический комплекс.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Машиностроительный комплекс.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Химико-лесной комплекс.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промышленность.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Лесопромышленный комплекс.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Агропромышленный комплекс (далее - АПК).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Инфраструктурный комплекс.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и охрана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Федеральный проект «Информационная инфраструктура».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Обобщение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Регионы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Западный макрорегион (Европейская часть)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Восточный макрорегион (Азиатская часть)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Обобщение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в современном мире.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w:t>
      </w:r>
      <w:r w:rsidRPr="00E40FAC">
        <w:rPr>
          <w:rFonts w:ascii="Times New Roman" w:hAnsi="Times New Roman" w:cs="Times New Roman"/>
          <w:sz w:val="24"/>
          <w:szCs w:val="24"/>
        </w:rPr>
        <w:lastRenderedPageBreak/>
        <w:t>России с другими странами мира. Россия и страны Содружества Независимых Государств и Евразийского экономического союза.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Планируемые результаты освоения географии.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Pr="00E40FAC">
        <w:rPr>
          <w:rFonts w:ascii="Times New Roman" w:hAnsi="Times New Roman" w:cs="Times New Roman"/>
          <w:sz w:val="24"/>
          <w:szCs w:val="24"/>
        </w:rPr>
        <w:lastRenderedPageBreak/>
        <w:t>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географические вопросы как исследовательский инструмент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систематизировать географическую информацию в разных формах.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выполненного исследования или проекта.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совместной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w:t>
      </w:r>
      <w:r w:rsidRPr="00E40FAC">
        <w:rPr>
          <w:rFonts w:ascii="Times New Roman" w:hAnsi="Times New Roman" w:cs="Times New Roman"/>
          <w:sz w:val="24"/>
          <w:szCs w:val="24"/>
        </w:rPr>
        <w:lastRenderedPageBreak/>
        <w:t>свою часть работы, достигать качественного результата по своему направлению и координировать свои действия с другими членами команды;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самоконтроля и рефлексии;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принятие себя и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 относиться к другому человеку, его мнению;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и такое же право другого.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5 класса обучающийся научится: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методов исследования, применяемых в географии;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вкладе великих путешественников в изучение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 сравнивать маршруты их путешествий;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«план местности» и «географическая карта», «параллель» и «меридиан»;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влияния Солнца на мир живой и неживой природы;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смены дня и ночи и времён года;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внутреннее строение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«земная кора»; «ядро», «мантия»; «минерал» и «горная порода»;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«материковая» и «океаническая» земная кора;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показывать на карте и обозначать на контурной карте материки и океаны, крупные формы рельефа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горы и равнины;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формы рельефа суши по высоте и по внешнему облику;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причины землетрясений и вулканических извержений;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острова по происхождению;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6 класса обучающийся научится: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свойства вод отдельных частей Мирового океана;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питание и режим рек;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реки по заданным признакам;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районов распространения многолетней мерзлоты;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причины образования цунами, приливов и отливов;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состав, строение атмосферы;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свойства воздуха; климаты Земли; климатообразующие факторы;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виды атмосферных осадков;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«бризы» и «муссоны»;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«погода» и «климат»;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«атмосфера», «тропосфера», «стратосфера», «верхние слои атмосферы»;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границы биосферы;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растительный и животный мир разных территорий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взаимосвязи компонентов природы в природно-территориальном комплексе;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плодородие почв в различных природных зонах;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7 класса обучающийся научится: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изученные процессы и явления, происходящие в географической оболочке;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изменений в геосферах в результате деятельности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воздушные массы Земли, типы климата по заданным показателям;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климат территории по климатограмме;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океанические течения;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сравнивать численность населения крупных стран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плотность населения различных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городские и сельские поселения;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крупнейших городов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мировых и национальных религий;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языковую классификацию народов;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страны по их существенным признакам;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объяснять особенности природы, населения и хозяйства отдельных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8 класса обучающийся научится: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классификацию природных ресурсов;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типы природопользования;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сравнивать особенности компонентов природы отдельных территорий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особенности компонентов природы отдельных территорий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 прогнозировать погоду территории по карте погоды;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классификацию типов климата и почв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показатели, характеризующие состояние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рационального и нерационального природопользования;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9 класса обучающийся научится: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территории опережающего развития, Арктическую зону и зону Севера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ВВП, ВРП и ИЧР как показатели уровня развития страны и её регионов;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природно-ресурсный, человеческий и производственный капитал;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место и роль России в мировом хозяйстве.</w:t>
      </w:r>
    </w:p>
    <w:p w:rsidR="00E40FAC" w:rsidRPr="00794ABF" w:rsidRDefault="00E40FAC" w:rsidP="007E385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«Физика» (базовый уровень).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научно объяснять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и понимать особенности научного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Цели изучения физики: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7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Физика и её роль в познании окружающего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Физические величины. Измерение физических величин. Физические приборы. Погрешность измерений Международная система единиц.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Механические, тепловые, электрические, магнитные, световые явления.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цены деления шкалы измерительного прибора.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расстояний.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объёма жидкости и твёрдого тела.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размеров малых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Первоначальные сведения о строении вещества.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броуновского движения.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диффузии.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Оценка диаметра атома методом рядов (с использованием фотографий).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теплового расширения газов.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обнаружению действия сил молекулярного притяжения.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Движение и взаимодействие тел.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механического движения тела.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скорости прямолинейного движения.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Наблюдение явления инерции.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изменения скорости при взаимодействии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Сравнение масс по взаимодействию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Сложение сил, направленных по одной прямой.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плотности твёрдого тела.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Давление твёрдых тел, жидкостей и газов.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Зависимость давления газа от температуры.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Передача давления жидкостью и газом.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Сообщающиеся сосуды.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Гидравлический пресс.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Проявление действия атмосферного давления.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Равенство выталкивающей силы весу вытесненной жидкости.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и мощность. Энергия.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работа. Мощность.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w:t>
      </w:r>
      <w:r w:rsidRPr="00E40FAC">
        <w:rPr>
          <w:rFonts w:ascii="Times New Roman" w:hAnsi="Times New Roman" w:cs="Times New Roman"/>
          <w:sz w:val="24"/>
          <w:szCs w:val="24"/>
        </w:rPr>
        <w:lastRenderedPageBreak/>
        <w:t xml:space="preserve">Коэффициент полезного действия (далее – КПД) простых механизмов. Простые механизмы в быту и технике.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Примеры простых механизмов.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условий равновесия рычага.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КПД наклонной плоскости.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закона сохранения механической энергии.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Содержание обучения в 8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Тепловые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Влажность воздуха.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Энергия топлива. Удельная теплота сгорания.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Закон сохранения и превращения энергии в тепловых процессах.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броуновского движения.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диффузии.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явлений смачивания и капиллярных явлений.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теплового расширения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Правила измерения температуры.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Виды теплопередачи.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Охлаждение при совершении работы.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Нагревание при совершении работы внешними силами.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Сравнение теплоёмкостей различных веществ.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кипения.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постоянства температуры при плавлении.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 тепловых двигателей.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обнаружению действия сил молекулярного притяжения.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выращиванию кристаллов поваренной соли или сахара.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теплового расширения газов, жидкостей и твёрдых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Определение давления воздуха в баллоне шприца.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удельной теплоёмкости вещества.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процесса испарения.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относительной влажности воздуха.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удельной теплоты плавления льда.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Электрические и магнитные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Электризация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Два рода электрических зарядов и взаимодействие заряженных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Устройство и действие электроскопа.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Электростатическая индукция.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 сохранения электрических зарядов.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Проводники и диэлектрики.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Моделирование силовых линий электрического поля.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Источники постоянного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Действия электрического тока.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Электрический ток в жидкости.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Газовый разряд.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силы тока амперметром.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электрического напряжения вольтметром.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Реостат и магазин сопротивлений.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Взаимодействие постоянных магнитов.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Моделирование невозможности разделения полюсов магнита.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Моделирование магнитных полей постоянных магнитов.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 Эрстеда.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Магнитное поле тока. Электромагнит.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Действие магнитного поля на проводник с током.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Электродвигатель постоянного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явления электромагнитной индукции.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Фарадея.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Электрогенератор постоянного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наблюдению электризации тел индукцией и при соприкосновении.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действия электрического поля на проводники и диэлектрики.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Сборка и проверка работы электрической цепи постоянного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и регулирование силы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и регулирование напряжения.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правила для силы тока при параллельном соединении резисторов.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электрического тока, идущего через резистор.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мощности электрического тока, выделяемой на резисторе.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КПД нагревателя.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магнитного взаимодействия постоянных магнитов.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действия электрического тока на магнитную стрелку.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действия магнитного поля на проводник с током.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и изучение работы электродвигателя.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КПД электродвигательной установки.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Механические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Сила упругости. Закон Гука. Сила трения: сила трения скольжения, сила трения покоя, другие виды трения.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механического движения тела относительно разных тел отсчёта.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скорости и ускорения прямолинейного движения.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признаков равноускоренного движения.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движения тела по окружности.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Зависимость ускорения тела от массы тела и действующей на него силы.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равенства сил при взаимодействии тел.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Изменение веса тела при ускоренном движении.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Передача импульса при взаимодействии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Преобразования энергии при взаимодействии тел.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импульса при неупругом взаимодействии.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импульса при абсолютно упругом взаимодействии.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реактивного движения.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механической энергии при свободном падении.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коэффициента трения скольжения.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жёсткости пружины.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закона сохранения энергии.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Механические колебания и волны.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колебаний тел под действием силы тяжести и силы упругости.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колебаний груза на нити и на пружине.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вынужденных колебаний и резонанса.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Распространение продольных и поперечных волн (на модели).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зависимости высоты звука от частоты.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Акустический резонанс.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частоты и периода колебаний математического маятника.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частоты и периода колебаний пружинного маятника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ускорения свободного падения.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Электромагнитное поле и электромагнитные волны.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Электромагнитная природа света. Скорость света. Волновые свойства света.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Свойства электромагнитных волн.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Волновые свойства света.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свойств электромагнитных волн с помощью мобильного телефона.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Световые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Прямолинейное распространение света.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света.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в плоском, вогнутом и выпуклом зеркалах.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Преломление света.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Оптический световод.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Ход лучей в собирающей линзе.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Ход лучей в рассеивающей линзе.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с помощью линз.</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действия фотоаппарата, микроскопа и телескопа.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Модель глаза.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Разложение белого света в спектр.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белого света при сложении света разных цветов.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угла отражения светового луча от угла падения.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характеристик изображения предмета в плоском зеркале.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Получение изображений с помощью собирающей линзы.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фокусного расстояния и оптической силы собирающей линзы.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по разложению белого света в спектр.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по восприятию цвета предметов при их наблюдении через цветовые фильтры.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Квантовые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Ядерная энергетика. Действия радиоактивных излучений на живые организмы.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Спектры излучения и поглощения.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Спектры различных газов.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Спектр водорода.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треков в камере Вильсона.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Работа счётчика ионизирующих излучений.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Регистрация излучения природных минералов и продуктов.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работы и опыты.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сплошных и линейчатых спектров излучения.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треков: измерение энергии частицы по тормозному пути (по фотографиям).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радиоактивного фона.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Повторительно-обобщающий модуль.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на основе полученных знаний распознавать и научно объяснять физические явления в окружающей природе и повседневной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56" w:name="_Toc124412005"/>
      <w:r w:rsidRPr="00E40FAC">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физик</w:t>
      </w:r>
      <w:bookmarkEnd w:id="56"/>
      <w:r w:rsidRPr="00E40FAC">
        <w:rPr>
          <w:rFonts w:ascii="Times New Roman" w:hAnsi="Times New Roman" w:cs="Times New Roman"/>
          <w:sz w:val="24"/>
          <w:szCs w:val="24"/>
        </w:rPr>
        <w:t>и (базовый уровень)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57" w:name="_Toc124412006"/>
      <w:r w:rsidRPr="00E40FA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7"/>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патриотического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ценностное отношение к достижениям российских учёных­физиков;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гражданского и духовно-нравственного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важности морально­этических принципов в деятельности учёного;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эстетического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ценности научного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научной любознательности, интереса к исследовательской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w:t>
      </w:r>
      <w:bookmarkStart w:id="58" w:name="_Hlk125714652"/>
      <w:r w:rsidRPr="00E40FAC">
        <w:rPr>
          <w:rFonts w:ascii="Times New Roman" w:hAnsi="Times New Roman" w:cs="Times New Roman"/>
          <w:sz w:val="24"/>
          <w:szCs w:val="24"/>
        </w:rPr>
        <w:t>формирования культуры здоровья и эмоционального благополучия:</w:t>
      </w:r>
      <w:bookmarkEnd w:id="58"/>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трудового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 к практическому изучению профессий, связанных с физикой;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экологического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глобального характера экологических проблем и путей их решения;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адаптации к изменяющимся условиям социальной и природной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повышение уровня своей компетентности через практическую деятельность;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дефицитов собственных знаний и компетентностей в области физики;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планирование своего развития в приобретении новых физических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59" w:name="_Toc124412007"/>
      <w:r w:rsidRPr="00E40FA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познавательными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базовые логические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объектов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коммуникативными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общение: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выражать свою точку зрения в устных и письменных текстах;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публично представлять результаты выполненного физического опыта (эксперимента, исследования, проекта).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совместная деятельность (сотрудничество):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регулятивными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самоорганизация: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ответственность за решение.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самоконтроль: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давать оценку ситуации и предлагать план её изменения;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эмоциональный интеллект: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принятие себя и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(базовый уровень).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7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w:t>
      </w:r>
      <w:r w:rsidRPr="00E40FAC">
        <w:rPr>
          <w:rFonts w:ascii="Times New Roman" w:hAnsi="Times New Roman" w:cs="Times New Roman"/>
          <w:sz w:val="24"/>
          <w:szCs w:val="24"/>
        </w:rPr>
        <w:lastRenderedPageBreak/>
        <w:t>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8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w:t>
      </w:r>
      <w:r w:rsidRPr="00E40FAC">
        <w:rPr>
          <w:rFonts w:ascii="Times New Roman" w:hAnsi="Times New Roman" w:cs="Times New Roman"/>
          <w:sz w:val="24"/>
          <w:szCs w:val="24"/>
        </w:rP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физике к концу обучения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на баз</w:t>
      </w:r>
      <w:bookmarkStart w:id="60" w:name="_GoBack"/>
      <w:bookmarkEnd w:id="60"/>
      <w:r w:rsidRPr="00E40FAC">
        <w:rPr>
          <w:rFonts w:ascii="Times New Roman" w:hAnsi="Times New Roman" w:cs="Times New Roman"/>
          <w:sz w:val="24"/>
          <w:szCs w:val="24"/>
        </w:rPr>
        <w:t>овом уровне должны отражать сформированность у обучающихся умений: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w:t>
      </w:r>
      <w:r w:rsidRPr="00E40FAC">
        <w:rPr>
          <w:rFonts w:ascii="Times New Roman" w:hAnsi="Times New Roman" w:cs="Times New Roman"/>
          <w:sz w:val="24"/>
          <w:szCs w:val="24"/>
        </w:rPr>
        <w:lastRenderedPageBreak/>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техники безопасности при работе с лабораторным оборудованием;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40FAC" w:rsidRPr="00794ABF" w:rsidRDefault="00E40FAC" w:rsidP="007E385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«Химия» (базовый уровень).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w:t>
      </w:r>
      <w:r w:rsidRPr="00E40FAC">
        <w:rPr>
          <w:rFonts w:ascii="Times New Roman" w:hAnsi="Times New Roman" w:cs="Times New Roman"/>
          <w:sz w:val="24"/>
          <w:szCs w:val="24"/>
        </w:rPr>
        <w:lastRenderedPageBreak/>
        <w:t>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химии: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атомно­молекулярного учения как основы всего естествознания;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Периодического закона Д.И. Менделеева как основного закона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учения о строении атома и химической связи;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представлений об электролитической диссоциации веществ в растворах.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Первоначальные химические понятия.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Важнейшие представители неорганических веществ.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Молярный объём газов. Расчёты по химическим уравнениям.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Соли. Номенклатура солей.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Физические и химические свойства солей. Получение солей.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Генетическая связь между классами неорганических соединений.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w:t>
      </w:r>
      <w:r w:rsidRPr="00E40FAC">
        <w:rPr>
          <w:rFonts w:ascii="Times New Roman" w:hAnsi="Times New Roman" w:cs="Times New Roman"/>
          <w:sz w:val="24"/>
          <w:szCs w:val="24"/>
        </w:rPr>
        <w:lastRenderedPageBreak/>
        <w:t>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Межпредметные связи.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фотосинтез, дыхание, биосфера.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Вещество и химическая реакция.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Неметаллы и их соединения.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Металлы и их соединения.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Химия и окружающая среда.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Межпредметные связи.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rsidRPr="00E40FAC">
        <w:rPr>
          <w:rFonts w:ascii="Times New Roman" w:hAnsi="Times New Roman" w:cs="Times New Roman"/>
          <w:sz w:val="24"/>
          <w:szCs w:val="24"/>
        </w:rPr>
        <w:lastRenderedPageBreak/>
        <w:t>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ценности научного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формирования культуры здоровья: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rsidRPr="00E40FAC">
        <w:rPr>
          <w:rFonts w:ascii="Times New Roman" w:hAnsi="Times New Roman" w:cs="Times New Roman"/>
          <w:sz w:val="24"/>
          <w:szCs w:val="24"/>
        </w:rPr>
        <w:lastRenderedPageBreak/>
        <w:t>правил безопасности при обращении с химическими веществами в быту и реальной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трудового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экологического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1) базовые логические действия: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универсальные регулятивные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использовать и анализировать контексты, предлагаемые в условии заданий.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rsidRPr="00E40FAC">
        <w:rPr>
          <w:rFonts w:ascii="Times New Roman" w:hAnsi="Times New Roman" w:cs="Times New Roman"/>
          <w:sz w:val="24"/>
          <w:szCs w:val="24"/>
        </w:rPr>
        <w:lastRenderedPageBreak/>
        <w:t>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r w:rsidRPr="00E40FAC">
        <w:rPr>
          <w:rFonts w:ascii="Times New Roman" w:hAnsi="Times New Roman" w:cs="Times New Roman"/>
          <w:sz w:val="24"/>
          <w:szCs w:val="24"/>
        </w:rPr>
        <w:lastRenderedPageBreak/>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40FAC" w:rsidRPr="00794ABF" w:rsidRDefault="00E40FAC" w:rsidP="007E385D">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«Биология» (базовый уровень).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Целями изучения биологии на уровне основного общего образования являются: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Достижение целей программы по биологии обеспечивается решением следующих задач:</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5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 наука о живой природе.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Методы изучения живой природы.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устройством лупы, светового микроскопа, правила работы с ними.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методами изучения живой природы – наблюдением и экспериментом.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Организмы – тела живой природы.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Одноклеточные и многоклеточные организмы. Клетки, ткани, органы, системы органов.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Ознакомление с принципами систематики организмов.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потреблением воды растением.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Организмы и среда обитания.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приспособлений организмов к среде обитания (на конкретных примерах).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Растительный и животный мир родного края (краеведение).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сообщества.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сезонных явлений в жизни природных сообществ.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Живая природа и человек.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1" w:name="_TOC_250012"/>
      <w:bookmarkEnd w:id="61"/>
      <w:r w:rsidRPr="00E40FAC">
        <w:rPr>
          <w:rFonts w:ascii="Times New Roman" w:hAnsi="Times New Roman" w:cs="Times New Roman"/>
          <w:sz w:val="24"/>
          <w:szCs w:val="24"/>
        </w:rPr>
        <w:t>Содержание обучения в 6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Растительный организм.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листа водного растения элодеи.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растительных тканей (использование микропрепаратов).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Обнаружение неорганических и органических веществ в растении.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в природе с цветковыми растениями.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многообразие покрытосеменных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микропрепарата клеток корня.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листа (на готовых микропрепаратах).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корневища, клубня, луковицы.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цветков.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Ознакомление с различными типами соцветий.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Изучение строения семян двудольных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семян однодольных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Жизнедеятельность растительного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у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Питание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веществ в растении.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Рост и развитие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Наблюдение за ростом корня.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ростом побега.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возраста дерева по спилу.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передвижения воды и минеральных веществ по древесине.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процесса выделения кислорода на свету аквариумными растениями.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роли рыхления для дыхания корней.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всхожести семян культурных растений и посев их в грунт.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условий прорастания семян.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7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Систематические группы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одноклеточных водорослей (на примере хламидомонады и хлореллы).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Изучение внешнего строения мхов (на местных видах).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папоротника или хвоща.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внешнего строения покрытосеменных растений.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растительного мира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в природных сообществах.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Растения и человек.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Экскурсии или видеоэкскурсии.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сельскохозяйственных растений региона.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сорных растений региона.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Грибы. Лишайники. Бактерии.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лишайников.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бактерий (на готовых микропрепаратах).</w:t>
      </w:r>
      <w:bookmarkStart w:id="62" w:name="_TOC_250010"/>
      <w:bookmarkEnd w:id="62"/>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8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Животный организм.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под микроскопом готовых микропрепаратов клеток и тканей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жизнедеятельность организма животного.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w:t>
      </w:r>
      <w:r w:rsidRPr="00E40FAC">
        <w:rPr>
          <w:rFonts w:ascii="Times New Roman" w:hAnsi="Times New Roman" w:cs="Times New Roman"/>
          <w:sz w:val="24"/>
          <w:szCs w:val="24"/>
        </w:rPr>
        <w:lastRenderedPageBreak/>
        <w:t>насекомых. Почки (туловищные и тазовые), мочеточники, мочевой пузырь у позвоночных животных. Особенности выделения у птиц, связанные с полётом.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Ознакомление с органами опоры и движения у животных.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способов поглощения пищи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способов дыхания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системами органов транспорта веществ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покровов тела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органов чувств у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Формирование условных рефлексов у аквариумных рыб.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яйца и развитие зародыша птицы (курицы).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Систематические группы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Многообразие простейших (на готовых препаратах).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Изготовление модели клетки простейшего (амёбы, инфузории-туфельки и другое.).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строения пресноводной гидры и её передвижения (школьный аквариум).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питания гидры дафниями и циклопами (школьный аквариум).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Изготовление модели пресноводной гидры.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Ракообразные. Особенности строения и жизнедеятельности.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ракообразных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Ознакомление с различными типами развития насекомых (на примере коллекций).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внутреннего строения рыбы (на примере готового влажного препарата).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скелета птицы.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скелета млекопитающих.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особенностей зубной системы млекопитающих.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животного мира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ископаемых остатков вымерших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в природных сообществах.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Животные и человек.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3" w:name="_TOC_250009"/>
      <w:bookmarkEnd w:id="63"/>
      <w:r w:rsidRPr="00E40FAC">
        <w:rPr>
          <w:rFonts w:ascii="Times New Roman" w:hAnsi="Times New Roman" w:cs="Times New Roman"/>
          <w:sz w:val="24"/>
          <w:szCs w:val="24"/>
        </w:rPr>
        <w:t>Содержание обучения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 биосоциальный вид.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Структура организма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тканей (на готовых микропрепаратах).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Распознавание органов и систем органов человека (по таблицам).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Нейрогуморальная регуляция.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головного мозга человека (по муляжам).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изменения размера зрачка в зависимости от освещённости.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Опора и движение.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свойств кости.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костей (на муляжах).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Изучение строения позвонков (на муляжах).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гибкости позвоночника.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массы и роста своего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влияния статической и динамической нагрузки на утомление мышц.</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Выявление нарушения осанки.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признаков плоскостопия.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Оказание первой помощи при повреждении скелета и мышц.</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Внутренняя среда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Кровообращение.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Измерение кровяного давления.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Первая помощь при кровотечениях.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Измерение обхвата грудной клетки в состоянии вдоха и выдоха.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частоты дыхания. Влияние различных факторов на частоту дыхания.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Питание и пищеварение.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действия ферментов слюны на крахмал.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Наблюдение действия желудочного сока на белки.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и превращение энергии.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состава продуктов 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Составление меню в зависимости от калорийности пищи.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Способы сохранения витаминов в пищевых продуктах.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Кожа.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Исследование с помощью лупы тыльной и ладонной стороны кисти.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жирности различных участков кожи лица.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мер по уходу за кожей лица и волосами в зависимости от типа кожи.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основных гигиенических требований к одежде и обуви.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Определение местоположения почек (на муляже).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мер профилактики болезней почек.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Размножение и развитие.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чувств и сенсорные системы.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остроты зрения у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органа зрения (на муляже и влажном препарате).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строения органа слуха (на муляже).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Поведение и психика.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Лабораторные и практические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Изучение кратковременной памяти.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Определение объёма механической и логической памяти.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сформированности навыков логического мышления.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окружающая среда.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духовно-нравственного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эстетического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роли биологии в формировании эстетической культуры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ценности научного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понимание роли биологической науки в формировании научного мировоззрения;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6) формирования культуры здоровья: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трудового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экологического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осознание экологических проблем и путей их решения;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к участию в практической деятельности экологической направленности;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9) адаптации обучающегося к изменяющимся условиям социальной и природной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изменяющихся условий;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4" w:name="_TOC_250007"/>
      <w:r w:rsidRPr="00E40FAC">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познавательными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базовые логические действия:</w:t>
      </w:r>
    </w:p>
    <w:bookmarkEnd w:id="64"/>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биологических объектов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дефициты информации, данных, необходимых для решения поставленной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базовые исследовательские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вопросы как исследовательский инструмент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оценивать на применимость и достоверность информацию, полученную в ходе наблюдения и эксперимента;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работа с информацией: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запоминать и систематизировать биологическую информацию.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коммуникативными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общение: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выражать себя (свою точку зрения) в устных и письменных текстах;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5" w:name="_TOC_250006"/>
      <w:r w:rsidRPr="00E40FAC">
        <w:rPr>
          <w:rFonts w:ascii="Times New Roman" w:hAnsi="Times New Roman" w:cs="Times New Roman"/>
          <w:sz w:val="24"/>
          <w:szCs w:val="24"/>
        </w:rPr>
        <w:t>2) совместная деятельность: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E40FAC">
        <w:rPr>
          <w:rFonts w:ascii="Times New Roman" w:hAnsi="Times New Roman" w:cs="Times New Roman"/>
          <w:sz w:val="24"/>
          <w:szCs w:val="24"/>
        </w:rPr>
        <w:lastRenderedPageBreak/>
        <w:t>между членами команды, участвовать в групповых формах работы (обсуждения, обмен мнениями, мозговые штурмы и иные);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5"/>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универсальными учебными регулятивными действиями: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самоорганизация: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выбор и брать ответственность за решение.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самоконтроль: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самоконтроля, самомотивации и рефлексии;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давать оценку ситуации и предлагать план её изменения;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эмоциональный интеллект: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называть и управлять собственными эмоциями и эмоциями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анализировать причины эмоций;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ставить себя на место другого человека, понимать мотивы и намерения другого;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регулировать способ выражения эмоций.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принятие себя и других: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 относиться к другому человеку, его мнению;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и такое же право другого;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открытость себе и другим;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невозможность контролировать всё вокруг;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Предметные результаты освоения программы по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биологии к концу обучения в 5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характеризовать биологию как науку о живой природе, называть признаки живого, сравнивать объекты живой и неживой природы;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отличительные признаки природных и искусственных сообществ;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биологии в практической деятельности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6" w:name="_TOC_250004"/>
      <w:bookmarkEnd w:id="66"/>
      <w:r w:rsidRPr="00E40FAC">
        <w:rPr>
          <w:rFonts w:ascii="Times New Roman" w:hAnsi="Times New Roman" w:cs="Times New Roman"/>
          <w:sz w:val="24"/>
          <w:szCs w:val="24"/>
        </w:rPr>
        <w:lastRenderedPageBreak/>
        <w:t>создавать письменные и устные сообщения, используя понятийный аппарат изучаемого раздела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Предметные результаты освоения программы по биологии к концу обучения в 6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растительные ткани и органы растений между собой;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растения и их части по разным основаниям;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полученные знания для выращивания и размножения культурных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7" w:name="_TOC_250003"/>
      <w:bookmarkEnd w:id="67"/>
      <w:r w:rsidRPr="00E40FAC">
        <w:rPr>
          <w:rFonts w:ascii="Times New Roman" w:hAnsi="Times New Roman" w:cs="Times New Roman"/>
          <w:sz w:val="24"/>
          <w:szCs w:val="24"/>
        </w:rPr>
        <w:lastRenderedPageBreak/>
        <w:t>создавать письменные и устные сообщения, используя понятийный аппарат изучаемого раздела биологии.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биологии к концу обучения в 7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8" w:name="_TOC_250002"/>
      <w:bookmarkEnd w:id="68"/>
      <w:r w:rsidRPr="00E40FAC">
        <w:rPr>
          <w:rFonts w:ascii="Times New Roman" w:hAnsi="Times New Roman" w:cs="Times New Roman"/>
          <w:sz w:val="24"/>
          <w:szCs w:val="24"/>
        </w:rPr>
        <w:t>Предметные результаты освоения программы по биологии к концу обучения в 8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животные ткани и органы животных между собой;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животных на основании особенностей строения;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взаимосвязи животных в природных сообществах, цепи 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устанавливать взаимосвязи животных с растениями, грибами, лишайниками и бактериями в природных сообществах;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животных в природных сообществах;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мероприятиях по охране животного мира Земли;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bookmarkStart w:id="69" w:name="_TOC_250001"/>
      <w:bookmarkEnd w:id="69"/>
      <w:r w:rsidRPr="00E40FA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Предметные результаты освоения программы по биологии к концу обучения в 9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40FAC" w:rsidRPr="00E40FAC" w:rsidRDefault="00E40FAC" w:rsidP="00E40FAC">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0FAC" w:rsidRPr="00E40FAC" w:rsidRDefault="00E40FAC" w:rsidP="00E40FAC">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40FAC" w:rsidRPr="00E40FAC" w:rsidRDefault="00E40FAC" w:rsidP="00E40FAC">
      <w:pPr>
        <w:spacing w:after="0" w:line="240" w:lineRule="auto"/>
        <w:jc w:val="both"/>
        <w:rPr>
          <w:rFonts w:ascii="Times New Roman" w:hAnsi="Times New Roman" w:cs="Times New Roman"/>
          <w:sz w:val="24"/>
          <w:szCs w:val="24"/>
        </w:rPr>
      </w:pPr>
      <w:r w:rsidRPr="00E40FAC">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0FAC" w:rsidRPr="00D37CA0" w:rsidRDefault="00E40FAC" w:rsidP="00D37CA0">
      <w:pPr>
        <w:spacing w:after="0" w:line="240" w:lineRule="auto"/>
        <w:jc w:val="both"/>
        <w:rPr>
          <w:rFonts w:ascii="Times New Roman" w:hAnsi="Times New Roman" w:cs="Times New Roman"/>
          <w:b/>
          <w:sz w:val="24"/>
          <w:szCs w:val="24"/>
        </w:rPr>
      </w:pPr>
      <w:r w:rsidRPr="007E385D">
        <w:rPr>
          <w:rFonts w:ascii="Times New Roman" w:hAnsi="Times New Roman" w:cs="Times New Roman"/>
          <w:b/>
          <w:sz w:val="24"/>
          <w:szCs w:val="24"/>
        </w:rPr>
        <w:t>Федеральная рабочая программа по учебному курсу «Основы духовно-нравственной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w:t>
      </w:r>
      <w:r w:rsidRPr="00E40FAC">
        <w:rPr>
          <w:rFonts w:ascii="Times New Roman" w:hAnsi="Times New Roman" w:cs="Times New Roman"/>
          <w:sz w:val="24"/>
          <w:szCs w:val="24"/>
        </w:rPr>
        <w:lastRenderedPageBreak/>
        <w:t>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Целями изучения учебного курса ОДНКНР являются: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Цели курса ОДНКНР определяют следующие задачи: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w:t>
      </w:r>
      <w:r w:rsidRPr="00E40FAC">
        <w:rPr>
          <w:rFonts w:ascii="Times New Roman" w:hAnsi="Times New Roman" w:cs="Times New Roman"/>
          <w:sz w:val="24"/>
          <w:szCs w:val="24"/>
        </w:rPr>
        <w:lastRenderedPageBreak/>
        <w:t>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5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«Россия – наш общий дом».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Зачем изучать курс «Основы духовно-нравственной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Наш дом – Россия.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Язык и история.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Истоки родной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Материальная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Духовная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Культура и религия.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Культура и образование.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Многообразие культур России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«Семья и духовно-нравственные ценности».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Семья – хранитель духовных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Родина начинается с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Традиции семейного воспитания 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в истории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роли в истории семьи. Роль домашнего труда.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Роль нравственных норм в благополучии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Тематический блок 3. «Духовно-нравственное богатство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Личность – общество –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«Культурное единство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Историческая память как духовно-нравственная ценность.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Литература как язык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Взаимовлияние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Праздники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Памятники архитектуры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Музыкальная культура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Изобразительное искусство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Бытовые традиции народов России: пища, одежда, дом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Культурная карта России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культур России. Россия как культурная карта.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Описание регионов в соответствии с их особенностями.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Единство страны – залог будущего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в 6 классе.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«Культура как социальность».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Мир культуры: его структура.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Культура России: многообразие регионов.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Тема 3. История быта как история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Права и обязанности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Общество и религия: духовно-нравственное взаимодействие.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Современный мир: самое важное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«Человек и его отражение в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Каким должен быть человек? Духовно-нравственный облик и идеал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Религия как источник нравственности.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Наука как источник знания о человеке и человеческом.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Этика и нравственность как категории духовной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Самопознание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Тематический блок 3. «Человек как член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делает человека человеком.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Подвиг: как узнать героя?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Что такое подвиг. Героизм как самопожертвование. Героизм на войне. Подвиг в мирное время. Милосердие, взаимопомощь.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Люди в обществе: духовно-нравственное взаимовлияние.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Бедность. Инвалидность. Асоциальная семья. Сиротство.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Отражение этих явлений в культуре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Духовно-нравственные ориентиры социальных отношений.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Моя профессия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Труд как самореализация, как вклад в общество. Рассказ о своей будущей профессии.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159.4.4. Тематический блок 4. «Родина и патриотизм».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Гражданин.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Патриотизм.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Защита Родины: подвиг или долг?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Государство. Россия – наша Родина.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Гражданская идентичность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Какими качествами должен обладать человек как гражданин.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какой он?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Человек. Его образы в культуре. Духовность и нравственность как важнейшие качества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и культура (проект).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Итоговый проект: «Что значит быть человеком?»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курса включают: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осознание российской гражданской идентичности;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ценность самостоятельности и инициативы;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наличие мотивации к целенаправленной социально значимой деятельности;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патриотического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гражданского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ценности познавательной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40FAC" w:rsidRPr="00E40FAC" w:rsidRDefault="005C3B8A" w:rsidP="007E3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pict>
          <v:line id="_x0000_s1026" style="position:absolute;left:0;text-align:left;z-index:-251658752;mso-wrap-edited:f;mso-position-horizontal-relative:page" from="151.05pt,16.6pt" to="154.35pt,16.6pt" strokeweight=".49989mm">
            <w10:wrap anchorx="page"/>
          </v:line>
        </w:pict>
      </w:r>
      <w:r w:rsidR="00E40FAC" w:rsidRPr="00E40FAC">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воспитание веротерпимости, уважительного отношения к религиозным чувствам, взглядам людей или их отсутствию;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духовно-нравственного воспитания.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смысловое чтение;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У обучающегося будут сформированы следующие коммуникативные универсальные учебные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аргументировать и отстаивать своё мнение (учебное сотрудничество);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«Россия – наш общий дом».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Зачем изучать курс «Основы духовно-нравственной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Наш дом – Россия.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Язык и история.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Русский язык – язык общения и язык возможностей.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нравственных категориях русского языка и их происхождении.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Истоки родной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сформированное представление о понятие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Материальная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артефактах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Духовная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таких культурных концептах как «искусство», «наука», «религия»;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Культура и религия.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осознавать связь религии и морали;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роль и значение духовных ценностей в религиях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характеризовать государствообразующие конфессии России и их картины мира.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Культура и образование.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основных ступенях образования в России и их необходимости;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культуры и образованности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Многообразие культур России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«Семья и духовно-нравственные ценности».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Семья – хранитель духовных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смысл термина «семья»;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такие понятия, как «счастливая семья», «семейное счастье»;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Родина начинается с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понятие «Родина»;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взаимосвязь и различия между концептами «Отечество» и «Родина»;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что такое история семьи, каковы формы её выражения и сохранения;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Традиции семейного воспитания 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взаимосвязь семейных традиций и культуры собственного этноса;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осознавать роль семейных традиций в культуре общества, трансляции ценностей, духовно-нравственных идеалов.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Образ семьи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в истории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семейное хозяйство и домашний труд;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16. Семья в современном мире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3. «Духовно-нравственное богатство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Личность – общество –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гуманизм, иметь представление о его источниках в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Духовный мир человека. Человек – творец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доказывать важность морально- нравственных ограничений в творчестве;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детерминированность творчества культурой своего этноса;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взаимосвязь труда и творчества.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Личность и духовно-нравственные ценности.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значение и роль морали и нравственности в жизни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обосновывать происхождение духовных ценностей, понимание идеалов добра и зла;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«Культурное единство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Историческая память как духовно-нравственная ценность.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значении и функциях изучения истории;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Литература как язык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литературы от других видов художественного творчества;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Взаимовлияние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сохранения культурного наследия;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Духовно-нравственные ценности российского народа.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Регионы России: культурное многообразие.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принципы федеративного устройства России и концепт «полиэтничность»;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ценность многообразия культурных укладов народов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Праздники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Иметь представление о природе праздников и обосновывать их важность как элементов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взаимосвязь праздников и культурного уклада;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типы праздников;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рассказывать о праздничных традициях народов России и собственной семьи;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связь праздников и истории,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основной смысл семейных праздников;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нравственный смысл праздников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Памятники архитектуры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типом жилищ и типом хозяйственной деятельности;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нравственном и научном смысле краеведческой работы.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Музыкальная культура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темы музыкального творчества народов России, народные инструменты.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Изобразительное искусство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что такое скульптура, живопись, графика, фольклорные орнаменты;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темы изобразительного искусства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Фольклор и литература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объяснять, что такое эпос, миф, сказка, былина, песня;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национальная литература и каковы её выразительные средства;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оценивать морально-нравственный потенциал национальной литературы.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Бытовые традиции народов России: пища, одежда, дом.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Культурная карта России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что такое культурная карта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отдельные области культурной карты в соответствии с их особенностями.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Единство страны – залог будущего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 концу обучения в 6 классе обучающийся получит следующие предметные результаты по отдельным темам программы по ОДНКНР.</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1. «Культура как социальность».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 Мир культуры: его структура.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объяснить структуру культуры как социального явления;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специфику социальных явлений, их ключевые отличия от природных 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 Культура России: многообразие регионов.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административно-территориальное деление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ценность многообразия культурных укладов народов Российской Федерации;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 История быта как история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понятия «домашнее хозяйство» и характеризовать его типы;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4. Прогресс: технический и социальный.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5. Образование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образования в современном мире и ценность 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6. Права и обязанности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термины «права человека», «естественные права человека», «правовая культура»;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историю формирования комплекса понятий, связанных с правами;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необходимость соблюдения прав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формирования правовой культуры из истории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7. Общество и религия: духовно-нравственное взаимодействие.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смысл терминов «религия», «конфессия», «атеизм», «свободомыслие»;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культурообразующие конфессии;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обосновывать роль религий как источника культурного развития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8. Современный мир: самое важное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2. «Человек и его отражение в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9. Духовно-нравственный облик и идеал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Объяснять, как проявляется мораль и нравственность через описание личных качеств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различия между этикой и этикетом и их взаимосвязь;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10. Взросление человека в культуре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различие между процессами антропогенеза и антропосоциогенеза;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11. Религия как источник нравственности.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нравственный потенциал религии;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12. Наука как источник знания о человеке.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характеризовать смысл понятия «гуманитарное знание»;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доказывать взаимосвязь различных областей гуманитарного 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13. Этика и нравственность как категории духовной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многосторонность понятия «этика»;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особенности этики как науки;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14. Самопознание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«самопознание», «автобиография», «автопортрет», «рефлексия»;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и обосновывать свои нравственные убеждения.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3. «Человек как член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15. Труд делает человека человеком.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важность труда и его роль в современном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соотносить понятия «добросовестный труд» и «экономическое благополучие»;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объяснять понятия «безделье», «лень», «тунеядство»;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общественные процессы в области общественной оценки труда;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важность труда и его экономической стоимости;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Тема 16. Подвиг: как узнать героя?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«подвиг», «героизм», «самопожертвование»;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отличия подвига на войне и в мирное время;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доказывать важность героических примеров для жизни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называть героев современного общества и исторических личностей;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17. Люди в обществе: духовно-нравственное взаимовлияние.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«социальные отношения»;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19. Духовно-нравственные ориентиры социальных отношений.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находить и обосновывать проявления гуманизма в историко-культурном наследии народов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 объяснять гуманистические проявления в современной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«социальные профессии», «помогающие профессии»;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«благотворительность» и его эволюцию в истории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«наука»;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имена выдающихся учёных России;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24. Моя профессия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Тематический блок 4. «Родина и патриотизм».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25. Гражданин.</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«Родина» и «гражданство», объяснять их взаимосвязь;</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и уметь обосновывать нравственные качества гражданина.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26. Патриотизм.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«патриотизм»;</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патриотизма в истории и современном обществе;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обосновывать важность патриотизма.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27. Защита Родины: подвиг или долг?</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Характеризовать понятия «война» и «мир»; </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доказывать важность сохранения мира и согласия;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роль защиты Отечества, её важность для гражданина;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понимать особенности защиты чести Отечества в спорте, науке,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28. Государство. Россия – наша родина.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«государство»;</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29. Гражданская идентичность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30. Моя школа и мой класс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31. Человек: какой он? (практическое занятие).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понятие «человек» как духовно-нравственный идеал;</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духовно-нравственного идеала в культуре;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свой идеал человека и нравственные качества, которые ему присущи.</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Тема 32. Человек и культура (проект).</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грани взаимодействия человека и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показать взаимосвязь человека и культуры через их взаимовлияние;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159.5.5. Система оценки результатов обучения.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r w:rsidRPr="00E40FAC">
        <w:rPr>
          <w:rFonts w:ascii="Times New Roman" w:hAnsi="Times New Roman" w:cs="Times New Roman"/>
          <w:sz w:val="24"/>
          <w:szCs w:val="24"/>
        </w:rPr>
        <w:lastRenderedPageBreak/>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40FAC" w:rsidRPr="00E40FAC" w:rsidRDefault="00E40FAC" w:rsidP="007E385D">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22193" w:rsidRPr="003A1D91" w:rsidRDefault="00222193" w:rsidP="003A1D91">
      <w:pPr>
        <w:spacing w:after="0" w:line="240" w:lineRule="auto"/>
        <w:ind w:firstLine="567"/>
        <w:jc w:val="both"/>
        <w:rPr>
          <w:rFonts w:ascii="Times New Roman" w:hAnsi="Times New Roman" w:cs="Times New Roman"/>
          <w:sz w:val="24"/>
          <w:szCs w:val="24"/>
        </w:rPr>
      </w:pPr>
    </w:p>
    <w:p w:rsidR="00222193" w:rsidRPr="003A1D91" w:rsidRDefault="00222193" w:rsidP="003A1D91">
      <w:pPr>
        <w:spacing w:after="0" w:line="240" w:lineRule="auto"/>
        <w:ind w:firstLine="567"/>
        <w:jc w:val="both"/>
        <w:rPr>
          <w:rFonts w:ascii="Times New Roman" w:hAnsi="Times New Roman" w:cs="Times New Roman"/>
          <w:sz w:val="24"/>
          <w:szCs w:val="24"/>
        </w:rPr>
      </w:pPr>
    </w:p>
    <w:p w:rsidR="0057191A" w:rsidRPr="003A1D91" w:rsidRDefault="0057191A" w:rsidP="003A1D91">
      <w:pPr>
        <w:spacing w:after="0" w:line="240" w:lineRule="auto"/>
        <w:ind w:firstLine="567"/>
        <w:jc w:val="both"/>
        <w:rPr>
          <w:rFonts w:ascii="Times New Roman" w:hAnsi="Times New Roman" w:cs="Times New Roman"/>
          <w:sz w:val="24"/>
          <w:szCs w:val="24"/>
        </w:rPr>
      </w:pPr>
    </w:p>
    <w:sectPr w:rsidR="0057191A" w:rsidRPr="003A1D91" w:rsidSect="000B5B77">
      <w:headerReference w:type="default" r:id="rId11"/>
      <w:footerReference w:type="even" r:id="rId12"/>
      <w:footerReference w:type="defaul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1F5" w:rsidRDefault="002921F5" w:rsidP="00E40FAC">
      <w:pPr>
        <w:spacing w:after="0" w:line="240" w:lineRule="auto"/>
      </w:pPr>
      <w:r>
        <w:separator/>
      </w:r>
    </w:p>
  </w:endnote>
  <w:endnote w:type="continuationSeparator" w:id="1">
    <w:p w:rsidR="002921F5" w:rsidRDefault="002921F5" w:rsidP="00E40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panose1 w:val="02020603050405020304"/>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FD" w:rsidRDefault="00801FFD">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FD" w:rsidRPr="004F36DA" w:rsidRDefault="00801FFD" w:rsidP="007004BC">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FD" w:rsidRPr="004F36DA" w:rsidRDefault="00801FFD">
    <w:pPr>
      <w:pStyle w:val="afff4"/>
      <w:rPr>
        <w:sz w:val="16"/>
        <w:szCs w:val="16"/>
      </w:rPr>
    </w:pPr>
    <w:r w:rsidRPr="004F36DA">
      <w:rPr>
        <w:sz w:val="16"/>
        <w:szCs w:val="16"/>
      </w:rPr>
      <w:t>Программа</w:t>
    </w:r>
    <w:r>
      <w:rPr>
        <w:sz w:val="16"/>
        <w:szCs w:val="16"/>
      </w:rPr>
      <w:t xml:space="preserve"> </w:t>
    </w:r>
    <w:r w:rsidRPr="004F36DA">
      <w:rPr>
        <w:sz w:val="16"/>
        <w:szCs w:val="16"/>
      </w:rPr>
      <w:t>-</w:t>
    </w:r>
    <w:r>
      <w:rPr>
        <w:sz w:val="16"/>
        <w:szCs w:val="16"/>
      </w:rPr>
      <w:t xml:space="preserve"> </w:t>
    </w:r>
    <w:r w:rsidRPr="004F36DA">
      <w:rPr>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1F5" w:rsidRDefault="002921F5" w:rsidP="00E40FAC">
      <w:pPr>
        <w:spacing w:after="0" w:line="240" w:lineRule="auto"/>
      </w:pPr>
      <w:r>
        <w:separator/>
      </w:r>
    </w:p>
  </w:footnote>
  <w:footnote w:type="continuationSeparator" w:id="1">
    <w:p w:rsidR="002921F5" w:rsidRDefault="002921F5" w:rsidP="00E40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FD" w:rsidRDefault="005C3B8A" w:rsidP="007004BC">
    <w:pPr>
      <w:pStyle w:val="affff0"/>
      <w:jc w:val="center"/>
    </w:pPr>
    <w:r w:rsidRPr="00E16212">
      <w:rPr>
        <w:sz w:val="24"/>
        <w:szCs w:val="24"/>
      </w:rPr>
      <w:fldChar w:fldCharType="begin"/>
    </w:r>
    <w:r w:rsidR="00801FFD" w:rsidRPr="00E16212">
      <w:rPr>
        <w:sz w:val="24"/>
        <w:szCs w:val="24"/>
      </w:rPr>
      <w:instrText>PAGE   \* MERGEFORMAT</w:instrText>
    </w:r>
    <w:r w:rsidRPr="00E16212">
      <w:rPr>
        <w:sz w:val="24"/>
        <w:szCs w:val="24"/>
      </w:rPr>
      <w:fldChar w:fldCharType="separate"/>
    </w:r>
    <w:r w:rsidR="00425602">
      <w:rPr>
        <w:noProof/>
        <w:sz w:val="24"/>
        <w:szCs w:val="24"/>
      </w:rPr>
      <w:t>330</w:t>
    </w:r>
    <w:r w:rsidRPr="00E16212">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34A"/>
    <w:multiLevelType w:val="hybridMultilevel"/>
    <w:tmpl w:val="45123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69A94148"/>
    <w:multiLevelType w:val="hybridMultilevel"/>
    <w:tmpl w:val="6568A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9"/>
  </w:num>
  <w:num w:numId="2">
    <w:abstractNumId w:val="6"/>
  </w:num>
  <w:num w:numId="3">
    <w:abstractNumId w:val="4"/>
  </w:num>
  <w:num w:numId="4">
    <w:abstractNumId w:val="7"/>
  </w:num>
  <w:num w:numId="5">
    <w:abstractNumId w:val="2"/>
  </w:num>
  <w:num w:numId="6">
    <w:abstractNumId w:val="5"/>
  </w:num>
  <w:num w:numId="7">
    <w:abstractNumId w:val="1"/>
  </w:num>
  <w:num w:numId="8">
    <w:abstractNumId w:val="3"/>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3F7B6A"/>
    <w:rsid w:val="000637ED"/>
    <w:rsid w:val="0008323B"/>
    <w:rsid w:val="000B5B77"/>
    <w:rsid w:val="00105074"/>
    <w:rsid w:val="00107BD7"/>
    <w:rsid w:val="001157FF"/>
    <w:rsid w:val="00124AC5"/>
    <w:rsid w:val="001A4714"/>
    <w:rsid w:val="001B0EDD"/>
    <w:rsid w:val="001E01AC"/>
    <w:rsid w:val="002218CB"/>
    <w:rsid w:val="00222193"/>
    <w:rsid w:val="0024220F"/>
    <w:rsid w:val="002921F5"/>
    <w:rsid w:val="00333D14"/>
    <w:rsid w:val="003A1D91"/>
    <w:rsid w:val="003F7B6A"/>
    <w:rsid w:val="00425602"/>
    <w:rsid w:val="004E47AD"/>
    <w:rsid w:val="00502A38"/>
    <w:rsid w:val="005145AD"/>
    <w:rsid w:val="0057191A"/>
    <w:rsid w:val="005C3B8A"/>
    <w:rsid w:val="0061560A"/>
    <w:rsid w:val="006779B5"/>
    <w:rsid w:val="007004BC"/>
    <w:rsid w:val="007221DF"/>
    <w:rsid w:val="007401D6"/>
    <w:rsid w:val="00794ABF"/>
    <w:rsid w:val="007B4A3E"/>
    <w:rsid w:val="007E385D"/>
    <w:rsid w:val="00801FFD"/>
    <w:rsid w:val="008D40B3"/>
    <w:rsid w:val="008E7C7A"/>
    <w:rsid w:val="00912FD4"/>
    <w:rsid w:val="0098179E"/>
    <w:rsid w:val="009B5396"/>
    <w:rsid w:val="009C09F9"/>
    <w:rsid w:val="00A71C16"/>
    <w:rsid w:val="00A96414"/>
    <w:rsid w:val="00B35755"/>
    <w:rsid w:val="00B35953"/>
    <w:rsid w:val="00B510C1"/>
    <w:rsid w:val="00BD4788"/>
    <w:rsid w:val="00C26165"/>
    <w:rsid w:val="00C2739B"/>
    <w:rsid w:val="00C36F1C"/>
    <w:rsid w:val="00CD2EA3"/>
    <w:rsid w:val="00D21C28"/>
    <w:rsid w:val="00D37CA0"/>
    <w:rsid w:val="00D54F31"/>
    <w:rsid w:val="00D6648A"/>
    <w:rsid w:val="00DC6921"/>
    <w:rsid w:val="00DD650B"/>
    <w:rsid w:val="00E013F2"/>
    <w:rsid w:val="00E31322"/>
    <w:rsid w:val="00E40FAC"/>
    <w:rsid w:val="00E438C1"/>
    <w:rsid w:val="00E465F6"/>
    <w:rsid w:val="00E915E8"/>
    <w:rsid w:val="00E93730"/>
    <w:rsid w:val="00ED7275"/>
    <w:rsid w:val="00ED7289"/>
    <w:rsid w:val="00F24C10"/>
    <w:rsid w:val="00F33923"/>
    <w:rsid w:val="00F50586"/>
    <w:rsid w:val="00F57678"/>
    <w:rsid w:val="00F75068"/>
    <w:rsid w:val="00F8384F"/>
    <w:rsid w:val="00FC39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5B77"/>
  </w:style>
  <w:style w:type="paragraph" w:styleId="10">
    <w:name w:val="heading 1"/>
    <w:basedOn w:val="a1"/>
    <w:next w:val="a1"/>
    <w:link w:val="11"/>
    <w:uiPriority w:val="99"/>
    <w:qFormat/>
    <w:rsid w:val="003F7B6A"/>
    <w:pPr>
      <w:widowControl w:val="0"/>
      <w:autoSpaceDE w:val="0"/>
      <w:autoSpaceDN w:val="0"/>
      <w:adjustRightInd w:val="0"/>
      <w:spacing w:before="75" w:after="0" w:line="240" w:lineRule="auto"/>
      <w:jc w:val="center"/>
      <w:outlineLvl w:val="0"/>
    </w:pPr>
    <w:rPr>
      <w:rFonts w:ascii="Arial" w:hAnsi="Arial" w:cs="Arial"/>
      <w:b/>
      <w:bCs/>
      <w:sz w:val="24"/>
      <w:szCs w:val="24"/>
      <w:u w:val="single"/>
    </w:rPr>
  </w:style>
  <w:style w:type="paragraph" w:styleId="20">
    <w:name w:val="heading 2"/>
    <w:basedOn w:val="10"/>
    <w:next w:val="a1"/>
    <w:link w:val="21"/>
    <w:uiPriority w:val="99"/>
    <w:qFormat/>
    <w:rsid w:val="00F50586"/>
    <w:pPr>
      <w:outlineLvl w:val="1"/>
    </w:pPr>
    <w:rPr>
      <w:i/>
      <w:iCs/>
    </w:rPr>
  </w:style>
  <w:style w:type="paragraph" w:styleId="30">
    <w:name w:val="heading 3"/>
    <w:aliases w:val="Обычный 2"/>
    <w:basedOn w:val="20"/>
    <w:next w:val="a1"/>
    <w:link w:val="31"/>
    <w:uiPriority w:val="9"/>
    <w:qFormat/>
    <w:rsid w:val="00F50586"/>
    <w:pPr>
      <w:outlineLvl w:val="2"/>
    </w:pPr>
    <w:rPr>
      <w:i w:val="0"/>
      <w:iCs w:val="0"/>
      <w:sz w:val="20"/>
      <w:szCs w:val="20"/>
    </w:rPr>
  </w:style>
  <w:style w:type="paragraph" w:styleId="40">
    <w:name w:val="heading 4"/>
    <w:basedOn w:val="30"/>
    <w:next w:val="a1"/>
    <w:link w:val="41"/>
    <w:uiPriority w:val="9"/>
    <w:qFormat/>
    <w:rsid w:val="00F50586"/>
    <w:pPr>
      <w:outlineLvl w:val="3"/>
    </w:pPr>
    <w:rPr>
      <w:i/>
      <w:iCs/>
    </w:rPr>
  </w:style>
  <w:style w:type="paragraph" w:styleId="6">
    <w:name w:val="heading 6"/>
    <w:basedOn w:val="a1"/>
    <w:next w:val="a1"/>
    <w:link w:val="60"/>
    <w:uiPriority w:val="9"/>
    <w:unhideWhenUsed/>
    <w:qFormat/>
    <w:rsid w:val="00A96414"/>
    <w:pPr>
      <w:keepNext/>
      <w:keepLines/>
      <w:spacing w:before="40" w:after="0"/>
      <w:outlineLvl w:val="5"/>
    </w:pPr>
    <w:rPr>
      <w:rFonts w:asciiTheme="majorHAnsi" w:eastAsiaTheme="majorEastAsia" w:hAnsiTheme="majorHAnsi" w:cstheme="majorBidi"/>
      <w:color w:val="243F60" w:themeColor="accent1" w:themeShade="7F"/>
      <w:sz w:val="28"/>
    </w:rPr>
  </w:style>
  <w:style w:type="paragraph" w:styleId="7">
    <w:name w:val="heading 7"/>
    <w:basedOn w:val="a1"/>
    <w:next w:val="a1"/>
    <w:link w:val="70"/>
    <w:uiPriority w:val="9"/>
    <w:semiHidden/>
    <w:unhideWhenUsed/>
    <w:qFormat/>
    <w:rsid w:val="00A9641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3F7B6A"/>
    <w:rPr>
      <w:rFonts w:ascii="Arial" w:hAnsi="Arial" w:cs="Arial"/>
      <w:b/>
      <w:bCs/>
      <w:sz w:val="24"/>
      <w:szCs w:val="24"/>
      <w:u w:val="single"/>
    </w:rPr>
  </w:style>
  <w:style w:type="character" w:customStyle="1" w:styleId="21">
    <w:name w:val="Заголовок 2 Знак"/>
    <w:basedOn w:val="a2"/>
    <w:link w:val="20"/>
    <w:uiPriority w:val="99"/>
    <w:rsid w:val="00F50586"/>
    <w:rPr>
      <w:rFonts w:ascii="Arial" w:hAnsi="Arial" w:cs="Arial"/>
      <w:b/>
      <w:bCs/>
      <w:i/>
      <w:iCs/>
      <w:sz w:val="24"/>
      <w:szCs w:val="24"/>
      <w:u w:val="single"/>
    </w:rPr>
  </w:style>
  <w:style w:type="character" w:customStyle="1" w:styleId="31">
    <w:name w:val="Заголовок 3 Знак"/>
    <w:aliases w:val="Обычный 2 Знак"/>
    <w:basedOn w:val="a2"/>
    <w:link w:val="30"/>
    <w:uiPriority w:val="9"/>
    <w:rsid w:val="00F50586"/>
    <w:rPr>
      <w:rFonts w:ascii="Arial" w:hAnsi="Arial" w:cs="Arial"/>
      <w:b/>
      <w:bCs/>
      <w:sz w:val="20"/>
      <w:szCs w:val="20"/>
      <w:u w:val="single"/>
    </w:rPr>
  </w:style>
  <w:style w:type="character" w:customStyle="1" w:styleId="41">
    <w:name w:val="Заголовок 4 Знак"/>
    <w:basedOn w:val="a2"/>
    <w:link w:val="40"/>
    <w:uiPriority w:val="9"/>
    <w:rsid w:val="00F50586"/>
    <w:rPr>
      <w:rFonts w:ascii="Arial" w:hAnsi="Arial" w:cs="Arial"/>
      <w:b/>
      <w:bCs/>
      <w:i/>
      <w:iCs/>
      <w:sz w:val="20"/>
      <w:szCs w:val="20"/>
      <w:u w:val="single"/>
    </w:rPr>
  </w:style>
  <w:style w:type="character" w:customStyle="1" w:styleId="a5">
    <w:name w:val="Цветовое выделение"/>
    <w:uiPriority w:val="99"/>
    <w:rsid w:val="00F50586"/>
    <w:rPr>
      <w:color w:val="0000FF"/>
    </w:rPr>
  </w:style>
  <w:style w:type="character" w:customStyle="1" w:styleId="a6">
    <w:name w:val="Гипертекстовая ссылка"/>
    <w:basedOn w:val="a5"/>
    <w:uiPriority w:val="99"/>
    <w:rsid w:val="00F50586"/>
    <w:rPr>
      <w:rFonts w:cs="Times New Roman"/>
      <w:color w:val="008000"/>
    </w:rPr>
  </w:style>
  <w:style w:type="paragraph" w:customStyle="1" w:styleId="a7">
    <w:name w:val="Внимание"/>
    <w:basedOn w:val="a1"/>
    <w:next w:val="a1"/>
    <w:uiPriority w:val="99"/>
    <w:rsid w:val="00F50586"/>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8">
    <w:name w:val="Внимание: криминал!"/>
    <w:basedOn w:val="a7"/>
    <w:next w:val="a1"/>
    <w:uiPriority w:val="99"/>
    <w:rsid w:val="00F50586"/>
  </w:style>
  <w:style w:type="paragraph" w:customStyle="1" w:styleId="a9">
    <w:name w:val="Внимание: недобросовестность"/>
    <w:basedOn w:val="a7"/>
    <w:next w:val="a1"/>
    <w:uiPriority w:val="99"/>
    <w:rsid w:val="00F50586"/>
  </w:style>
  <w:style w:type="paragraph" w:customStyle="1" w:styleId="aa">
    <w:name w:val="Заголовок статьи"/>
    <w:basedOn w:val="a1"/>
    <w:next w:val="a1"/>
    <w:uiPriority w:val="99"/>
    <w:rsid w:val="00F50586"/>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b">
    <w:name w:val="Заголовок ЭР (левое окно)"/>
    <w:basedOn w:val="a1"/>
    <w:next w:val="a1"/>
    <w:uiPriority w:val="99"/>
    <w:rsid w:val="00F50586"/>
    <w:pPr>
      <w:widowControl w:val="0"/>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c">
    <w:name w:val="Заголовок ЭР (правое окно)"/>
    <w:basedOn w:val="ab"/>
    <w:next w:val="a1"/>
    <w:uiPriority w:val="99"/>
    <w:rsid w:val="00F50586"/>
    <w:pPr>
      <w:spacing w:after="0"/>
      <w:jc w:val="left"/>
    </w:pPr>
  </w:style>
  <w:style w:type="paragraph" w:customStyle="1" w:styleId="ad">
    <w:name w:val="Нормальный (справка)"/>
    <w:basedOn w:val="a1"/>
    <w:next w:val="a1"/>
    <w:uiPriority w:val="99"/>
    <w:rsid w:val="00F50586"/>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e">
    <w:name w:val="Комментарий"/>
    <w:basedOn w:val="ad"/>
    <w:next w:val="a1"/>
    <w:uiPriority w:val="99"/>
    <w:rsid w:val="00F50586"/>
    <w:pPr>
      <w:spacing w:before="75"/>
      <w:jc w:val="both"/>
    </w:pPr>
    <w:rPr>
      <w:i/>
      <w:iCs/>
      <w:vanish/>
      <w:color w:val="800080"/>
    </w:rPr>
  </w:style>
  <w:style w:type="paragraph" w:customStyle="1" w:styleId="af">
    <w:name w:val="Информация о версии"/>
    <w:basedOn w:val="ae"/>
    <w:next w:val="a1"/>
    <w:uiPriority w:val="99"/>
    <w:rsid w:val="00F50586"/>
    <w:rPr>
      <w:color w:val="000080"/>
    </w:rPr>
  </w:style>
  <w:style w:type="paragraph" w:customStyle="1" w:styleId="af0">
    <w:name w:val="Информация об изменениях"/>
    <w:uiPriority w:val="99"/>
    <w:rsid w:val="00F50586"/>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1">
    <w:name w:val="Нормальный (таблица)"/>
    <w:basedOn w:val="a1"/>
    <w:next w:val="a1"/>
    <w:uiPriority w:val="99"/>
    <w:rsid w:val="00F50586"/>
    <w:pPr>
      <w:widowControl w:val="0"/>
      <w:autoSpaceDE w:val="0"/>
      <w:autoSpaceDN w:val="0"/>
      <w:adjustRightInd w:val="0"/>
      <w:spacing w:after="0" w:line="240" w:lineRule="auto"/>
      <w:jc w:val="both"/>
    </w:pPr>
    <w:rPr>
      <w:rFonts w:ascii="Arial" w:hAnsi="Arial" w:cs="Arial"/>
      <w:sz w:val="20"/>
      <w:szCs w:val="20"/>
    </w:rPr>
  </w:style>
  <w:style w:type="paragraph" w:customStyle="1" w:styleId="af2">
    <w:name w:val="Нормальный (лев. подпись)"/>
    <w:basedOn w:val="af1"/>
    <w:next w:val="a1"/>
    <w:uiPriority w:val="99"/>
    <w:rsid w:val="00F50586"/>
    <w:pPr>
      <w:jc w:val="left"/>
    </w:pPr>
  </w:style>
  <w:style w:type="paragraph" w:customStyle="1" w:styleId="af3">
    <w:name w:val="Нормальный (прав. подпись)"/>
    <w:basedOn w:val="af1"/>
    <w:next w:val="a1"/>
    <w:uiPriority w:val="99"/>
    <w:rsid w:val="00F50586"/>
    <w:pPr>
      <w:jc w:val="right"/>
    </w:pPr>
  </w:style>
  <w:style w:type="paragraph" w:customStyle="1" w:styleId="af4">
    <w:name w:val="Куда обратиться?"/>
    <w:basedOn w:val="a7"/>
    <w:next w:val="a1"/>
    <w:uiPriority w:val="99"/>
    <w:rsid w:val="00F50586"/>
  </w:style>
  <w:style w:type="paragraph" w:customStyle="1" w:styleId="af5">
    <w:name w:val="Моноширинный"/>
    <w:basedOn w:val="a1"/>
    <w:next w:val="a1"/>
    <w:uiPriority w:val="99"/>
    <w:rsid w:val="00F50586"/>
    <w:pPr>
      <w:widowControl w:val="0"/>
      <w:autoSpaceDE w:val="0"/>
      <w:autoSpaceDN w:val="0"/>
      <w:adjustRightInd w:val="0"/>
      <w:spacing w:after="0" w:line="240" w:lineRule="auto"/>
    </w:pPr>
    <w:rPr>
      <w:rFonts w:ascii="Courier New" w:hAnsi="Courier New" w:cs="Courier New"/>
      <w:sz w:val="20"/>
      <w:szCs w:val="20"/>
    </w:rPr>
  </w:style>
  <w:style w:type="paragraph" w:customStyle="1" w:styleId="af6">
    <w:name w:val="Напишите нам"/>
    <w:basedOn w:val="a1"/>
    <w:next w:val="a1"/>
    <w:uiPriority w:val="99"/>
    <w:rsid w:val="00F50586"/>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7">
    <w:name w:val="Утратил силу"/>
    <w:basedOn w:val="a5"/>
    <w:uiPriority w:val="99"/>
    <w:rsid w:val="00F50586"/>
    <w:rPr>
      <w:rFonts w:cs="Times New Roman"/>
      <w:color w:val="808000"/>
    </w:rPr>
  </w:style>
  <w:style w:type="character" w:customStyle="1" w:styleId="af8">
    <w:name w:val="Не вступил в силу"/>
    <w:basedOn w:val="af7"/>
    <w:uiPriority w:val="99"/>
    <w:rsid w:val="00F50586"/>
    <w:rPr>
      <w:color w:val="008080"/>
    </w:rPr>
  </w:style>
  <w:style w:type="paragraph" w:customStyle="1" w:styleId="af9">
    <w:name w:val="Необходимые документы"/>
    <w:basedOn w:val="a7"/>
    <w:next w:val="a1"/>
    <w:uiPriority w:val="99"/>
    <w:rsid w:val="00F50586"/>
    <w:pPr>
      <w:ind w:firstLine="118"/>
    </w:pPr>
  </w:style>
  <w:style w:type="paragraph" w:customStyle="1" w:styleId="OEM">
    <w:name w:val="Нормальный (OEM)"/>
    <w:basedOn w:val="af5"/>
    <w:next w:val="a1"/>
    <w:uiPriority w:val="99"/>
    <w:rsid w:val="00F50586"/>
  </w:style>
  <w:style w:type="paragraph" w:customStyle="1" w:styleId="afa">
    <w:name w:val="Нормальный (аннотация)"/>
    <w:basedOn w:val="a1"/>
    <w:next w:val="a1"/>
    <w:uiPriority w:val="99"/>
    <w:rsid w:val="00F50586"/>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b">
    <w:name w:val="Оглавление"/>
    <w:basedOn w:val="af5"/>
    <w:next w:val="a1"/>
    <w:uiPriority w:val="99"/>
    <w:rsid w:val="00F50586"/>
    <w:rPr>
      <w:vanish/>
    </w:rPr>
  </w:style>
  <w:style w:type="paragraph" w:customStyle="1" w:styleId="afc">
    <w:name w:val="Подчёркнутый текст"/>
    <w:basedOn w:val="a1"/>
    <w:next w:val="a1"/>
    <w:uiPriority w:val="99"/>
    <w:rsid w:val="00F50586"/>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d">
    <w:name w:val="Прижатый влево"/>
    <w:basedOn w:val="a1"/>
    <w:next w:val="a1"/>
    <w:uiPriority w:val="99"/>
    <w:rsid w:val="00F50586"/>
    <w:pPr>
      <w:widowControl w:val="0"/>
      <w:autoSpaceDE w:val="0"/>
      <w:autoSpaceDN w:val="0"/>
      <w:adjustRightInd w:val="0"/>
      <w:spacing w:after="0" w:line="240" w:lineRule="auto"/>
    </w:pPr>
    <w:rPr>
      <w:rFonts w:ascii="Arial" w:hAnsi="Arial" w:cs="Arial"/>
      <w:sz w:val="20"/>
      <w:szCs w:val="20"/>
    </w:rPr>
  </w:style>
  <w:style w:type="paragraph" w:customStyle="1" w:styleId="afe">
    <w:name w:val="Пример"/>
    <w:basedOn w:val="a7"/>
    <w:next w:val="a1"/>
    <w:uiPriority w:val="99"/>
    <w:rsid w:val="00F50586"/>
  </w:style>
  <w:style w:type="paragraph" w:customStyle="1" w:styleId="aff">
    <w:name w:val="Примечание"/>
    <w:basedOn w:val="a7"/>
    <w:next w:val="a1"/>
    <w:uiPriority w:val="99"/>
    <w:rsid w:val="00F50586"/>
  </w:style>
  <w:style w:type="character" w:customStyle="1" w:styleId="aff0">
    <w:name w:val="Продолжение ссылки"/>
    <w:basedOn w:val="a6"/>
    <w:uiPriority w:val="99"/>
    <w:rsid w:val="00F50586"/>
  </w:style>
  <w:style w:type="paragraph" w:customStyle="1" w:styleId="aff1">
    <w:name w:val="Словарная статья"/>
    <w:basedOn w:val="a1"/>
    <w:next w:val="a1"/>
    <w:uiPriority w:val="99"/>
    <w:rsid w:val="00F50586"/>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2">
    <w:name w:val="Сноска"/>
    <w:basedOn w:val="a1"/>
    <w:next w:val="a1"/>
    <w:uiPriority w:val="99"/>
    <w:rsid w:val="00F50586"/>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3">
    <w:name w:val="Текст в таблице"/>
    <w:basedOn w:val="af1"/>
    <w:next w:val="a1"/>
    <w:uiPriority w:val="99"/>
    <w:rsid w:val="00F50586"/>
    <w:pPr>
      <w:ind w:firstLine="720"/>
    </w:pPr>
  </w:style>
  <w:style w:type="paragraph" w:customStyle="1" w:styleId="aff4">
    <w:name w:val="Текст ЭР (см. также)"/>
    <w:basedOn w:val="a1"/>
    <w:next w:val="a1"/>
    <w:uiPriority w:val="99"/>
    <w:rsid w:val="00F50586"/>
    <w:pPr>
      <w:widowControl w:val="0"/>
      <w:autoSpaceDE w:val="0"/>
      <w:autoSpaceDN w:val="0"/>
      <w:adjustRightInd w:val="0"/>
      <w:spacing w:before="200" w:after="0" w:line="240" w:lineRule="auto"/>
    </w:pPr>
    <w:rPr>
      <w:rFonts w:ascii="Arial" w:hAnsi="Arial" w:cs="Arial"/>
    </w:rPr>
  </w:style>
  <w:style w:type="paragraph" w:customStyle="1" w:styleId="aff5">
    <w:name w:val="Технический комментарий"/>
    <w:basedOn w:val="a1"/>
    <w:next w:val="a1"/>
    <w:uiPriority w:val="99"/>
    <w:rsid w:val="00F50586"/>
    <w:pPr>
      <w:widowControl w:val="0"/>
      <w:autoSpaceDE w:val="0"/>
      <w:autoSpaceDN w:val="0"/>
      <w:adjustRightInd w:val="0"/>
      <w:spacing w:after="0" w:line="240" w:lineRule="auto"/>
    </w:pPr>
    <w:rPr>
      <w:rFonts w:ascii="Arial" w:hAnsi="Arial" w:cs="Arial"/>
      <w:sz w:val="20"/>
      <w:szCs w:val="20"/>
    </w:rPr>
  </w:style>
  <w:style w:type="paragraph" w:customStyle="1" w:styleId="aff6">
    <w:name w:val="Формула"/>
    <w:basedOn w:val="a1"/>
    <w:next w:val="a1"/>
    <w:uiPriority w:val="99"/>
    <w:rsid w:val="00F50586"/>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7">
    <w:name w:val="Центрированный (таблица)"/>
    <w:basedOn w:val="af1"/>
    <w:next w:val="a1"/>
    <w:uiPriority w:val="99"/>
    <w:rsid w:val="00F50586"/>
    <w:pPr>
      <w:jc w:val="center"/>
    </w:pPr>
  </w:style>
  <w:style w:type="paragraph" w:customStyle="1" w:styleId="-">
    <w:name w:val="ЭР-содержание (правое окно)"/>
    <w:basedOn w:val="a1"/>
    <w:next w:val="a1"/>
    <w:uiPriority w:val="99"/>
    <w:rsid w:val="00F50586"/>
    <w:pPr>
      <w:widowControl w:val="0"/>
      <w:autoSpaceDE w:val="0"/>
      <w:autoSpaceDN w:val="0"/>
      <w:adjustRightInd w:val="0"/>
      <w:spacing w:before="300" w:after="0" w:line="240" w:lineRule="auto"/>
    </w:pPr>
    <w:rPr>
      <w:rFonts w:ascii="Arial" w:hAnsi="Arial" w:cs="Arial"/>
      <w:sz w:val="26"/>
      <w:szCs w:val="26"/>
    </w:rPr>
  </w:style>
  <w:style w:type="character" w:customStyle="1" w:styleId="aff8">
    <w:name w:val="Цветовое выделение для Нормальный"/>
    <w:uiPriority w:val="99"/>
    <w:rsid w:val="00F50586"/>
    <w:rPr>
      <w:sz w:val="20"/>
    </w:rPr>
  </w:style>
  <w:style w:type="character" w:customStyle="1" w:styleId="60">
    <w:name w:val="Заголовок 6 Знак"/>
    <w:basedOn w:val="a2"/>
    <w:link w:val="6"/>
    <w:uiPriority w:val="9"/>
    <w:rsid w:val="00A96414"/>
    <w:rPr>
      <w:rFonts w:asciiTheme="majorHAnsi" w:eastAsiaTheme="majorEastAsia" w:hAnsiTheme="majorHAnsi" w:cstheme="majorBidi"/>
      <w:color w:val="243F60" w:themeColor="accent1" w:themeShade="7F"/>
      <w:sz w:val="28"/>
    </w:rPr>
  </w:style>
  <w:style w:type="character" w:customStyle="1" w:styleId="70">
    <w:name w:val="Заголовок 7 Знак"/>
    <w:basedOn w:val="a2"/>
    <w:link w:val="7"/>
    <w:uiPriority w:val="9"/>
    <w:semiHidden/>
    <w:rsid w:val="00A96414"/>
    <w:rPr>
      <w:rFonts w:asciiTheme="majorHAnsi" w:eastAsiaTheme="majorEastAsia" w:hAnsiTheme="majorHAnsi" w:cstheme="majorBidi"/>
      <w:i/>
      <w:iCs/>
      <w:color w:val="404040" w:themeColor="text1" w:themeTint="BF"/>
    </w:rPr>
  </w:style>
  <w:style w:type="paragraph" w:styleId="aff9">
    <w:name w:val="Subtitle"/>
    <w:basedOn w:val="a1"/>
    <w:next w:val="a1"/>
    <w:link w:val="affa"/>
    <w:uiPriority w:val="11"/>
    <w:qFormat/>
    <w:rsid w:val="00A96414"/>
    <w:pPr>
      <w:widowControl w:val="0"/>
      <w:autoSpaceDE w:val="0"/>
      <w:autoSpaceDN w:val="0"/>
      <w:spacing w:after="60"/>
      <w:jc w:val="center"/>
      <w:outlineLvl w:val="1"/>
    </w:pPr>
    <w:rPr>
      <w:rFonts w:ascii="Times New Roman" w:eastAsia="Calibri" w:hAnsi="Times New Roman" w:cs="Times New Roman"/>
      <w:b/>
      <w:w w:val="105"/>
      <w:sz w:val="32"/>
      <w:szCs w:val="24"/>
      <w:lang w:eastAsia="en-US"/>
    </w:rPr>
  </w:style>
  <w:style w:type="character" w:customStyle="1" w:styleId="affa">
    <w:name w:val="Подзаголовок Знак"/>
    <w:basedOn w:val="a2"/>
    <w:link w:val="aff9"/>
    <w:uiPriority w:val="11"/>
    <w:rsid w:val="00A96414"/>
    <w:rPr>
      <w:rFonts w:ascii="Times New Roman" w:eastAsia="Calibri" w:hAnsi="Times New Roman" w:cs="Times New Roman"/>
      <w:b/>
      <w:w w:val="105"/>
      <w:sz w:val="32"/>
      <w:szCs w:val="24"/>
      <w:lang w:eastAsia="en-US"/>
    </w:rPr>
  </w:style>
  <w:style w:type="table" w:customStyle="1" w:styleId="50">
    <w:name w:val="Сетка таблицы50"/>
    <w:basedOn w:val="a3"/>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Grid"/>
    <w:basedOn w:val="a3"/>
    <w:uiPriority w:val="39"/>
    <w:rsid w:val="00A964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2">
    <w:name w:val="toc 1"/>
    <w:basedOn w:val="a1"/>
    <w:next w:val="a1"/>
    <w:autoRedefine/>
    <w:uiPriority w:val="39"/>
    <w:unhideWhenUsed/>
    <w:rsid w:val="00A96414"/>
    <w:pPr>
      <w:spacing w:before="120" w:after="0"/>
    </w:pPr>
    <w:rPr>
      <w:rFonts w:ascii="Times New Roman" w:hAnsi="Times New Roman"/>
      <w:b/>
      <w:sz w:val="24"/>
      <w:szCs w:val="24"/>
    </w:rPr>
  </w:style>
  <w:style w:type="paragraph" w:styleId="22">
    <w:name w:val="toc 2"/>
    <w:basedOn w:val="a1"/>
    <w:next w:val="a1"/>
    <w:autoRedefine/>
    <w:uiPriority w:val="39"/>
    <w:unhideWhenUsed/>
    <w:rsid w:val="00A96414"/>
    <w:pPr>
      <w:tabs>
        <w:tab w:val="right" w:leader="dot" w:pos="9345"/>
      </w:tabs>
      <w:spacing w:after="0"/>
    </w:pPr>
    <w:rPr>
      <w:rFonts w:ascii="Times New Roman" w:eastAsia="Arial Unicode MS" w:hAnsi="Times New Roman"/>
      <w:b/>
      <w:bCs/>
      <w:noProof/>
      <w:sz w:val="28"/>
      <w:u w:color="000000"/>
      <w:bdr w:val="nil"/>
    </w:rPr>
  </w:style>
  <w:style w:type="paragraph" w:styleId="32">
    <w:name w:val="toc 3"/>
    <w:basedOn w:val="a1"/>
    <w:next w:val="a1"/>
    <w:autoRedefine/>
    <w:uiPriority w:val="39"/>
    <w:unhideWhenUsed/>
    <w:rsid w:val="00A96414"/>
    <w:pPr>
      <w:spacing w:after="0"/>
      <w:ind w:left="440"/>
    </w:pPr>
    <w:rPr>
      <w:rFonts w:ascii="Times New Roman" w:hAnsi="Times New Roman"/>
      <w:sz w:val="28"/>
    </w:rPr>
  </w:style>
  <w:style w:type="paragraph" w:customStyle="1" w:styleId="ConsPlusNormal">
    <w:name w:val="ConsPlusNormal"/>
    <w:qFormat/>
    <w:rsid w:val="00A96414"/>
    <w:pPr>
      <w:widowControl w:val="0"/>
      <w:autoSpaceDE w:val="0"/>
      <w:autoSpaceDN w:val="0"/>
      <w:spacing w:after="0" w:line="240" w:lineRule="auto"/>
    </w:pPr>
    <w:rPr>
      <w:rFonts w:ascii="Calibri" w:eastAsia="Times New Roman" w:hAnsi="Calibri" w:cs="Calibri"/>
      <w:szCs w:val="20"/>
    </w:rPr>
  </w:style>
  <w:style w:type="paragraph" w:customStyle="1" w:styleId="23">
    <w:name w:val="Абзац списка2"/>
    <w:basedOn w:val="a1"/>
    <w:uiPriority w:val="99"/>
    <w:rsid w:val="00A96414"/>
    <w:pPr>
      <w:ind w:left="720"/>
      <w:contextualSpacing/>
    </w:pPr>
    <w:rPr>
      <w:rFonts w:ascii="Calibri" w:eastAsia="Times New Roman" w:hAnsi="Calibri" w:cs="Times New Roman"/>
      <w:sz w:val="28"/>
    </w:rPr>
  </w:style>
  <w:style w:type="paragraph" w:styleId="affc">
    <w:name w:val="List Paragraph"/>
    <w:aliases w:val="ITL List Paragraph,Цветной список - Акцент 13"/>
    <w:basedOn w:val="a1"/>
    <w:link w:val="affd"/>
    <w:uiPriority w:val="99"/>
    <w:qFormat/>
    <w:rsid w:val="00A96414"/>
    <w:pPr>
      <w:spacing w:after="0" w:line="240" w:lineRule="auto"/>
      <w:ind w:left="720"/>
      <w:contextualSpacing/>
    </w:pPr>
    <w:rPr>
      <w:rFonts w:ascii="Calibri" w:eastAsia="Calibri" w:hAnsi="Calibri" w:cs="Times New Roman"/>
      <w:sz w:val="24"/>
      <w:szCs w:val="24"/>
    </w:rPr>
  </w:style>
  <w:style w:type="character" w:customStyle="1" w:styleId="affd">
    <w:name w:val="Абзац списка Знак"/>
    <w:aliases w:val="ITL List Paragraph Знак,Цветной список - Акцент 13 Знак"/>
    <w:link w:val="affc"/>
    <w:uiPriority w:val="99"/>
    <w:qFormat/>
    <w:locked/>
    <w:rsid w:val="00A96414"/>
    <w:rPr>
      <w:rFonts w:ascii="Calibri" w:eastAsia="Calibri" w:hAnsi="Calibri" w:cs="Times New Roman"/>
      <w:sz w:val="24"/>
      <w:szCs w:val="24"/>
    </w:rPr>
  </w:style>
  <w:style w:type="paragraph" w:customStyle="1" w:styleId="Default">
    <w:name w:val="Default"/>
    <w:rsid w:val="00A96414"/>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fe">
    <w:name w:val="No Spacing"/>
    <w:link w:val="afff"/>
    <w:uiPriority w:val="1"/>
    <w:qFormat/>
    <w:rsid w:val="00A96414"/>
    <w:pPr>
      <w:spacing w:after="0" w:line="240" w:lineRule="auto"/>
    </w:pPr>
    <w:rPr>
      <w:rFonts w:ascii="Times New Roman" w:eastAsia="Times New Roman" w:hAnsi="Times New Roman" w:cs="Times New Roman"/>
      <w:sz w:val="24"/>
      <w:szCs w:val="24"/>
    </w:rPr>
  </w:style>
  <w:style w:type="paragraph" w:styleId="afff0">
    <w:name w:val="Normal (Web)"/>
    <w:basedOn w:val="a1"/>
    <w:uiPriority w:val="99"/>
    <w:unhideWhenUsed/>
    <w:rsid w:val="00A96414"/>
    <w:pPr>
      <w:spacing w:before="100" w:beforeAutospacing="1" w:after="100" w:afterAutospacing="1" w:line="240" w:lineRule="auto"/>
    </w:pPr>
    <w:rPr>
      <w:rFonts w:ascii="Times New Roman" w:eastAsia="Times New Roman" w:hAnsi="Times New Roman" w:cs="Times New Roman"/>
      <w:sz w:val="24"/>
      <w:szCs w:val="24"/>
    </w:rPr>
  </w:style>
  <w:style w:type="character" w:styleId="afff1">
    <w:name w:val="Emphasis"/>
    <w:basedOn w:val="a2"/>
    <w:uiPriority w:val="99"/>
    <w:qFormat/>
    <w:rsid w:val="00A96414"/>
    <w:rPr>
      <w:i/>
      <w:iCs/>
    </w:rPr>
  </w:style>
  <w:style w:type="character" w:styleId="afff2">
    <w:name w:val="Strong"/>
    <w:basedOn w:val="a2"/>
    <w:uiPriority w:val="99"/>
    <w:qFormat/>
    <w:rsid w:val="00A96414"/>
    <w:rPr>
      <w:b/>
      <w:bCs/>
    </w:rPr>
  </w:style>
  <w:style w:type="numbering" w:customStyle="1" w:styleId="13">
    <w:name w:val="Нет списка1"/>
    <w:next w:val="a4"/>
    <w:uiPriority w:val="99"/>
    <w:semiHidden/>
    <w:unhideWhenUsed/>
    <w:rsid w:val="00A96414"/>
  </w:style>
  <w:style w:type="character" w:styleId="afff3">
    <w:name w:val="Hyperlink"/>
    <w:uiPriority w:val="99"/>
    <w:unhideWhenUsed/>
    <w:rsid w:val="00A96414"/>
    <w:rPr>
      <w:color w:val="0000FF"/>
      <w:u w:val="single"/>
    </w:rPr>
  </w:style>
  <w:style w:type="character" w:customStyle="1" w:styleId="14">
    <w:name w:val="Просмотренная гиперссылка1"/>
    <w:basedOn w:val="a2"/>
    <w:uiPriority w:val="99"/>
    <w:semiHidden/>
    <w:unhideWhenUsed/>
    <w:rsid w:val="00A96414"/>
    <w:rPr>
      <w:color w:val="954F72"/>
      <w:u w:val="single"/>
    </w:rPr>
  </w:style>
  <w:style w:type="paragraph" w:styleId="afff4">
    <w:name w:val="footer"/>
    <w:basedOn w:val="a1"/>
    <w:link w:val="afff5"/>
    <w:uiPriority w:val="99"/>
    <w:unhideWhenUsed/>
    <w:qFormat/>
    <w:rsid w:val="00A9641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5">
    <w:name w:val="Нижний колонтитул Знак"/>
    <w:basedOn w:val="a2"/>
    <w:link w:val="afff4"/>
    <w:uiPriority w:val="99"/>
    <w:qFormat/>
    <w:rsid w:val="00A96414"/>
    <w:rPr>
      <w:rFonts w:ascii="Times New Roman" w:eastAsia="Times New Roman" w:hAnsi="Times New Roman" w:cs="Times New Roman"/>
      <w:sz w:val="24"/>
      <w:szCs w:val="24"/>
    </w:rPr>
  </w:style>
  <w:style w:type="paragraph" w:styleId="afff6">
    <w:name w:val="Body Text"/>
    <w:basedOn w:val="a1"/>
    <w:link w:val="afff7"/>
    <w:uiPriority w:val="99"/>
    <w:unhideWhenUsed/>
    <w:qFormat/>
    <w:rsid w:val="00A96414"/>
    <w:pPr>
      <w:spacing w:after="120" w:line="256" w:lineRule="auto"/>
    </w:pPr>
    <w:rPr>
      <w:rFonts w:ascii="Calibri" w:eastAsia="Calibri" w:hAnsi="Calibri" w:cs="Times New Roman"/>
      <w:sz w:val="28"/>
      <w:lang w:eastAsia="en-US"/>
    </w:rPr>
  </w:style>
  <w:style w:type="character" w:customStyle="1" w:styleId="afff7">
    <w:name w:val="Основной текст Знак"/>
    <w:basedOn w:val="a2"/>
    <w:link w:val="afff6"/>
    <w:uiPriority w:val="99"/>
    <w:rsid w:val="00A96414"/>
    <w:rPr>
      <w:rFonts w:ascii="Calibri" w:eastAsia="Calibri" w:hAnsi="Calibri" w:cs="Times New Roman"/>
      <w:sz w:val="28"/>
      <w:lang w:eastAsia="en-US"/>
    </w:rPr>
  </w:style>
  <w:style w:type="paragraph" w:styleId="afff8">
    <w:name w:val="Body Text Indent"/>
    <w:basedOn w:val="a1"/>
    <w:link w:val="afff9"/>
    <w:uiPriority w:val="99"/>
    <w:unhideWhenUsed/>
    <w:rsid w:val="00A96414"/>
    <w:pPr>
      <w:spacing w:after="0" w:line="240" w:lineRule="auto"/>
      <w:ind w:firstLine="708"/>
      <w:jc w:val="both"/>
    </w:pPr>
    <w:rPr>
      <w:rFonts w:ascii="Times New Roman" w:eastAsia="Calibri" w:hAnsi="Times New Roman" w:cs="Times New Roman"/>
      <w:sz w:val="28"/>
      <w:szCs w:val="24"/>
    </w:rPr>
  </w:style>
  <w:style w:type="character" w:customStyle="1" w:styleId="afff9">
    <w:name w:val="Основной текст с отступом Знак"/>
    <w:basedOn w:val="a2"/>
    <w:link w:val="afff8"/>
    <w:uiPriority w:val="99"/>
    <w:rsid w:val="00A96414"/>
    <w:rPr>
      <w:rFonts w:ascii="Times New Roman" w:eastAsia="Calibri" w:hAnsi="Times New Roman" w:cs="Times New Roman"/>
      <w:sz w:val="28"/>
      <w:szCs w:val="24"/>
    </w:rPr>
  </w:style>
  <w:style w:type="paragraph" w:styleId="24">
    <w:name w:val="Body Text Indent 2"/>
    <w:basedOn w:val="a1"/>
    <w:link w:val="25"/>
    <w:uiPriority w:val="99"/>
    <w:unhideWhenUsed/>
    <w:rsid w:val="00A96414"/>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A96414"/>
    <w:rPr>
      <w:rFonts w:ascii="Times New Roman" w:eastAsia="Times New Roman" w:hAnsi="Times New Roman" w:cs="Times New Roman"/>
      <w:sz w:val="24"/>
      <w:szCs w:val="24"/>
    </w:rPr>
  </w:style>
  <w:style w:type="paragraph" w:customStyle="1" w:styleId="15">
    <w:name w:val="Без интервала1"/>
    <w:uiPriority w:val="99"/>
    <w:semiHidden/>
    <w:rsid w:val="00A96414"/>
    <w:pPr>
      <w:spacing w:after="0" w:line="240" w:lineRule="auto"/>
      <w:jc w:val="both"/>
    </w:pPr>
    <w:rPr>
      <w:rFonts w:ascii="Calibri" w:eastAsia="Times New Roman" w:hAnsi="Calibri" w:cs="Times New Roman"/>
      <w:lang w:eastAsia="en-US"/>
    </w:rPr>
  </w:style>
  <w:style w:type="paragraph" w:customStyle="1" w:styleId="NoSpacing1">
    <w:name w:val="No Spacing1"/>
    <w:uiPriority w:val="99"/>
    <w:semiHidden/>
    <w:rsid w:val="00A96414"/>
    <w:pPr>
      <w:spacing w:after="0" w:line="240" w:lineRule="auto"/>
      <w:jc w:val="both"/>
    </w:pPr>
    <w:rPr>
      <w:rFonts w:ascii="Calibri" w:eastAsia="Times New Roman" w:hAnsi="Calibri" w:cs="Calibri"/>
      <w:lang w:eastAsia="en-US"/>
    </w:rPr>
  </w:style>
  <w:style w:type="character" w:customStyle="1" w:styleId="WW8Num1z0">
    <w:name w:val="WW8Num1z0"/>
    <w:rsid w:val="00A96414"/>
    <w:rPr>
      <w:rFonts w:ascii="Symbol" w:hAnsi="Symbol" w:cs="Symbol" w:hint="default"/>
    </w:rPr>
  </w:style>
  <w:style w:type="character" w:customStyle="1" w:styleId="FontStyle13">
    <w:name w:val="Font Style13"/>
    <w:rsid w:val="00A96414"/>
    <w:rPr>
      <w:rFonts w:ascii="Arial" w:hAnsi="Arial" w:cs="Arial" w:hint="default"/>
      <w:b/>
      <w:bCs w:val="0"/>
      <w:i/>
      <w:iCs w:val="0"/>
      <w:sz w:val="18"/>
    </w:rPr>
  </w:style>
  <w:style w:type="character" w:customStyle="1" w:styleId="WW8Num4z3">
    <w:name w:val="WW8Num4z3"/>
    <w:rsid w:val="00A96414"/>
  </w:style>
  <w:style w:type="character" w:customStyle="1" w:styleId="FontStyle11">
    <w:name w:val="Font Style11"/>
    <w:rsid w:val="00A96414"/>
    <w:rPr>
      <w:rFonts w:ascii="Arial" w:hAnsi="Arial" w:cs="Arial" w:hint="default"/>
      <w:i/>
      <w:iCs w:val="0"/>
      <w:sz w:val="18"/>
    </w:rPr>
  </w:style>
  <w:style w:type="character" w:customStyle="1" w:styleId="apple-converted-space">
    <w:name w:val="apple-converted-space"/>
    <w:basedOn w:val="a2"/>
    <w:rsid w:val="00A96414"/>
  </w:style>
  <w:style w:type="character" w:customStyle="1" w:styleId="33">
    <w:name w:val="Знак Знак3"/>
    <w:uiPriority w:val="99"/>
    <w:locked/>
    <w:rsid w:val="00A96414"/>
    <w:rPr>
      <w:rFonts w:ascii="Cambria" w:hAnsi="Cambria" w:cs="Cambria" w:hint="default"/>
      <w:b/>
      <w:bCs/>
      <w:color w:val="365F91"/>
      <w:sz w:val="28"/>
      <w:szCs w:val="28"/>
      <w:lang w:val="ru-RU" w:eastAsia="ru-RU"/>
    </w:rPr>
  </w:style>
  <w:style w:type="table" w:customStyle="1" w:styleId="16">
    <w:name w:val="Сетка таблицы1"/>
    <w:basedOn w:val="a3"/>
    <w:next w:val="affb"/>
    <w:rsid w:val="00A9641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FollowedHyperlink"/>
    <w:basedOn w:val="a2"/>
    <w:uiPriority w:val="99"/>
    <w:semiHidden/>
    <w:unhideWhenUsed/>
    <w:rsid w:val="00A96414"/>
    <w:rPr>
      <w:color w:val="800080" w:themeColor="followedHyperlink"/>
      <w:u w:val="single"/>
    </w:rPr>
  </w:style>
  <w:style w:type="character" w:customStyle="1" w:styleId="140">
    <w:name w:val="Основной текст (14)_"/>
    <w:link w:val="141"/>
    <w:locked/>
    <w:rsid w:val="00A96414"/>
    <w:rPr>
      <w:i/>
      <w:iCs/>
      <w:shd w:val="clear" w:color="auto" w:fill="FFFFFF"/>
    </w:rPr>
  </w:style>
  <w:style w:type="paragraph" w:customStyle="1" w:styleId="141">
    <w:name w:val="Основной текст (14)1"/>
    <w:basedOn w:val="a1"/>
    <w:link w:val="140"/>
    <w:rsid w:val="00A96414"/>
    <w:pPr>
      <w:shd w:val="clear" w:color="auto" w:fill="FFFFFF"/>
      <w:spacing w:after="0" w:line="211" w:lineRule="exact"/>
      <w:ind w:firstLine="400"/>
      <w:jc w:val="both"/>
    </w:pPr>
    <w:rPr>
      <w:i/>
      <w:iCs/>
    </w:rPr>
  </w:style>
  <w:style w:type="paragraph" w:customStyle="1" w:styleId="p4">
    <w:name w:val="p4"/>
    <w:basedOn w:val="a1"/>
    <w:rsid w:val="00A96414"/>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A96414"/>
  </w:style>
  <w:style w:type="paragraph" w:customStyle="1" w:styleId="34">
    <w:name w:val="Основной текст3"/>
    <w:basedOn w:val="a1"/>
    <w:rsid w:val="00A96414"/>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ffb"/>
    <w:uiPriority w:val="5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A96414"/>
    <w:pPr>
      <w:spacing w:before="100" w:beforeAutospacing="1" w:after="100" w:afterAutospacing="1" w:line="240" w:lineRule="auto"/>
    </w:pPr>
    <w:rPr>
      <w:rFonts w:ascii="Times New Roman" w:eastAsia="Times New Roman" w:hAnsi="Times New Roman" w:cs="Times New Roman"/>
      <w:sz w:val="24"/>
      <w:szCs w:val="24"/>
    </w:rPr>
  </w:style>
  <w:style w:type="paragraph" w:styleId="afffb">
    <w:name w:val="footnote text"/>
    <w:aliases w:val="Знак6,F1"/>
    <w:basedOn w:val="a1"/>
    <w:link w:val="afffc"/>
    <w:uiPriority w:val="99"/>
    <w:rsid w:val="00A96414"/>
    <w:pPr>
      <w:spacing w:after="0" w:line="240" w:lineRule="auto"/>
    </w:pPr>
    <w:rPr>
      <w:rFonts w:ascii="Calibri" w:eastAsia="Calibri" w:hAnsi="Calibri" w:cs="Times New Roman"/>
      <w:sz w:val="20"/>
      <w:szCs w:val="20"/>
      <w:lang w:eastAsia="en-US"/>
    </w:rPr>
  </w:style>
  <w:style w:type="character" w:customStyle="1" w:styleId="afffc">
    <w:name w:val="Текст сноски Знак"/>
    <w:aliases w:val="Знак6 Знак,F1 Знак"/>
    <w:basedOn w:val="a2"/>
    <w:link w:val="afffb"/>
    <w:uiPriority w:val="99"/>
    <w:rsid w:val="00A96414"/>
    <w:rPr>
      <w:rFonts w:ascii="Calibri" w:eastAsia="Calibri" w:hAnsi="Calibri" w:cs="Times New Roman"/>
      <w:sz w:val="20"/>
      <w:szCs w:val="20"/>
      <w:lang w:eastAsia="en-US"/>
    </w:rPr>
  </w:style>
  <w:style w:type="character" w:styleId="afffd">
    <w:name w:val="footnote reference"/>
    <w:basedOn w:val="a2"/>
    <w:uiPriority w:val="99"/>
    <w:rsid w:val="00A96414"/>
    <w:rPr>
      <w:rFonts w:cs="Times New Roman"/>
      <w:vertAlign w:val="superscript"/>
    </w:rPr>
  </w:style>
  <w:style w:type="paragraph" w:styleId="42">
    <w:name w:val="toc 4"/>
    <w:basedOn w:val="a1"/>
    <w:next w:val="a1"/>
    <w:autoRedefine/>
    <w:uiPriority w:val="39"/>
    <w:unhideWhenUsed/>
    <w:rsid w:val="00A96414"/>
    <w:pPr>
      <w:spacing w:after="100"/>
      <w:ind w:left="660"/>
    </w:pPr>
    <w:rPr>
      <w:rFonts w:ascii="Times New Roman" w:hAnsi="Times New Roman"/>
      <w:sz w:val="28"/>
    </w:rPr>
  </w:style>
  <w:style w:type="table" w:customStyle="1" w:styleId="35">
    <w:name w:val="Сетка таблицы3"/>
    <w:basedOn w:val="a3"/>
    <w:next w:val="affb"/>
    <w:uiPriority w:val="59"/>
    <w:rsid w:val="00A964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ffb"/>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A96414"/>
    <w:pPr>
      <w:numPr>
        <w:numId w:val="2"/>
      </w:numPr>
    </w:pPr>
  </w:style>
  <w:style w:type="numbering" w:customStyle="1" w:styleId="2">
    <w:name w:val="Импортированный стиль 2"/>
    <w:rsid w:val="00A96414"/>
    <w:pPr>
      <w:numPr>
        <w:numId w:val="3"/>
      </w:numPr>
    </w:pPr>
  </w:style>
  <w:style w:type="numbering" w:customStyle="1" w:styleId="3">
    <w:name w:val="Импортированный стиль 3"/>
    <w:rsid w:val="00A96414"/>
    <w:pPr>
      <w:numPr>
        <w:numId w:val="4"/>
      </w:numPr>
    </w:pPr>
  </w:style>
  <w:style w:type="numbering" w:customStyle="1" w:styleId="4">
    <w:name w:val="Импортированный стиль 4"/>
    <w:rsid w:val="00A96414"/>
    <w:pPr>
      <w:numPr>
        <w:numId w:val="5"/>
      </w:numPr>
    </w:pPr>
  </w:style>
  <w:style w:type="numbering" w:customStyle="1" w:styleId="5">
    <w:name w:val="Импортированный стиль 5"/>
    <w:rsid w:val="00A96414"/>
    <w:pPr>
      <w:numPr>
        <w:numId w:val="6"/>
      </w:numPr>
    </w:pPr>
  </w:style>
  <w:style w:type="numbering" w:customStyle="1" w:styleId="a">
    <w:name w:val="Пункты"/>
    <w:rsid w:val="00A96414"/>
    <w:pPr>
      <w:numPr>
        <w:numId w:val="7"/>
      </w:numPr>
    </w:pPr>
  </w:style>
  <w:style w:type="numbering" w:customStyle="1" w:styleId="27">
    <w:name w:val="Нет списка2"/>
    <w:next w:val="a4"/>
    <w:uiPriority w:val="99"/>
    <w:semiHidden/>
    <w:unhideWhenUsed/>
    <w:rsid w:val="00A96414"/>
  </w:style>
  <w:style w:type="character" w:customStyle="1" w:styleId="afff">
    <w:name w:val="Без интервала Знак"/>
    <w:link w:val="affe"/>
    <w:uiPriority w:val="1"/>
    <w:rsid w:val="00A96414"/>
    <w:rPr>
      <w:rFonts w:ascii="Times New Roman" w:eastAsia="Times New Roman" w:hAnsi="Times New Roman" w:cs="Times New Roman"/>
      <w:sz w:val="24"/>
      <w:szCs w:val="24"/>
    </w:rPr>
  </w:style>
  <w:style w:type="character" w:customStyle="1" w:styleId="Zag11">
    <w:name w:val="Zag_11"/>
    <w:rsid w:val="00A96414"/>
  </w:style>
  <w:style w:type="table" w:customStyle="1" w:styleId="510">
    <w:name w:val="Сетка таблицы51"/>
    <w:basedOn w:val="a3"/>
    <w:rsid w:val="00A964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Основной текст_"/>
    <w:link w:val="44"/>
    <w:locked/>
    <w:rsid w:val="00A96414"/>
    <w:rPr>
      <w:sz w:val="26"/>
      <w:szCs w:val="26"/>
      <w:shd w:val="clear" w:color="auto" w:fill="FFFFFF"/>
    </w:rPr>
  </w:style>
  <w:style w:type="character" w:customStyle="1" w:styleId="52">
    <w:name w:val="Основной текст (5)_"/>
    <w:link w:val="53"/>
    <w:locked/>
    <w:rsid w:val="00A96414"/>
    <w:rPr>
      <w:i/>
      <w:iCs/>
      <w:sz w:val="26"/>
      <w:szCs w:val="26"/>
      <w:shd w:val="clear" w:color="auto" w:fill="FFFFFF"/>
    </w:rPr>
  </w:style>
  <w:style w:type="paragraph" w:customStyle="1" w:styleId="44">
    <w:name w:val="Основной текст4"/>
    <w:basedOn w:val="a1"/>
    <w:link w:val="afffe"/>
    <w:rsid w:val="00A96414"/>
    <w:pPr>
      <w:widowControl w:val="0"/>
      <w:shd w:val="clear" w:color="auto" w:fill="FFFFFF"/>
      <w:spacing w:before="60" w:after="0" w:line="480" w:lineRule="exact"/>
      <w:ind w:hanging="660"/>
      <w:jc w:val="both"/>
    </w:pPr>
    <w:rPr>
      <w:sz w:val="26"/>
      <w:szCs w:val="26"/>
    </w:rPr>
  </w:style>
  <w:style w:type="paragraph" w:customStyle="1" w:styleId="53">
    <w:name w:val="Основной текст (5)"/>
    <w:basedOn w:val="a1"/>
    <w:link w:val="52"/>
    <w:rsid w:val="00A96414"/>
    <w:pPr>
      <w:widowControl w:val="0"/>
      <w:shd w:val="clear" w:color="auto" w:fill="FFFFFF"/>
      <w:spacing w:after="0" w:line="485" w:lineRule="exact"/>
    </w:pPr>
    <w:rPr>
      <w:i/>
      <w:iCs/>
      <w:sz w:val="26"/>
      <w:szCs w:val="26"/>
    </w:rPr>
  </w:style>
  <w:style w:type="character" w:customStyle="1" w:styleId="affff">
    <w:name w:val="Основной текст + Полужирный"/>
    <w:rsid w:val="00A96414"/>
    <w:rPr>
      <w:b/>
      <w:bCs/>
      <w:color w:val="000000"/>
      <w:spacing w:val="0"/>
      <w:w w:val="100"/>
      <w:position w:val="0"/>
      <w:sz w:val="26"/>
      <w:szCs w:val="26"/>
      <w:lang w:val="ru-RU" w:bidi="ar-SA"/>
    </w:rPr>
  </w:style>
  <w:style w:type="table" w:customStyle="1" w:styleId="210">
    <w:name w:val="Сетка таблицы21"/>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header"/>
    <w:basedOn w:val="a1"/>
    <w:link w:val="affff1"/>
    <w:uiPriority w:val="99"/>
    <w:unhideWhenUsed/>
    <w:rsid w:val="00A96414"/>
    <w:pPr>
      <w:tabs>
        <w:tab w:val="center" w:pos="4677"/>
        <w:tab w:val="right" w:pos="9355"/>
      </w:tabs>
      <w:spacing w:after="0" w:line="240" w:lineRule="auto"/>
    </w:pPr>
    <w:rPr>
      <w:rFonts w:ascii="Times New Roman" w:hAnsi="Times New Roman"/>
      <w:sz w:val="28"/>
    </w:rPr>
  </w:style>
  <w:style w:type="character" w:customStyle="1" w:styleId="affff1">
    <w:name w:val="Верхний колонтитул Знак"/>
    <w:basedOn w:val="a2"/>
    <w:link w:val="affff0"/>
    <w:uiPriority w:val="99"/>
    <w:qFormat/>
    <w:rsid w:val="00A96414"/>
    <w:rPr>
      <w:rFonts w:ascii="Times New Roman" w:hAnsi="Times New Roman"/>
      <w:sz w:val="28"/>
    </w:rPr>
  </w:style>
  <w:style w:type="table" w:customStyle="1" w:styleId="9">
    <w:name w:val="Сетка таблицы9"/>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ffb"/>
    <w:uiPriority w:val="59"/>
    <w:rsid w:val="00A964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ffb"/>
    <w:uiPriority w:val="59"/>
    <w:rsid w:val="00A96414"/>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ffb"/>
    <w:uiPriority w:val="59"/>
    <w:rsid w:val="00A96414"/>
    <w:pPr>
      <w:spacing w:after="0" w:line="240" w:lineRule="auto"/>
    </w:pPr>
    <w:rPr>
      <w:rFonts w:ascii="Calibri" w:eastAsia="Times New Roman"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fb"/>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ffb"/>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ffb"/>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fb"/>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fb"/>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fb"/>
    <w:uiPriority w:val="5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fb"/>
    <w:uiPriority w:val="5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fb"/>
    <w:uiPriority w:val="5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fb"/>
    <w:uiPriority w:val="59"/>
    <w:rsid w:val="00A964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ffb"/>
    <w:uiPriority w:val="59"/>
    <w:rsid w:val="00A964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fb"/>
    <w:uiPriority w:val="59"/>
    <w:rsid w:val="00A964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ffb"/>
    <w:uiPriority w:val="5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fb"/>
    <w:uiPriority w:val="39"/>
    <w:rsid w:val="00A964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fb"/>
    <w:uiPriority w:val="39"/>
    <w:rsid w:val="00A96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A96414"/>
  </w:style>
  <w:style w:type="character" w:customStyle="1" w:styleId="Heading2Char">
    <w:name w:val="Heading 2 Char"/>
    <w:basedOn w:val="a2"/>
    <w:uiPriority w:val="99"/>
    <w:semiHidden/>
    <w:locked/>
    <w:rsid w:val="00A96414"/>
    <w:rPr>
      <w:rFonts w:ascii="Cambria" w:hAnsi="Cambria" w:cs="Times New Roman"/>
      <w:b/>
      <w:bCs/>
      <w:i/>
      <w:iCs/>
      <w:sz w:val="28"/>
      <w:szCs w:val="28"/>
      <w:lang w:eastAsia="en-US"/>
    </w:rPr>
  </w:style>
  <w:style w:type="paragraph" w:customStyle="1" w:styleId="ConsPlusTitle">
    <w:name w:val="ConsPlusTitle"/>
    <w:uiPriority w:val="99"/>
    <w:rsid w:val="00A96414"/>
    <w:pPr>
      <w:widowControl w:val="0"/>
      <w:autoSpaceDE w:val="0"/>
      <w:autoSpaceDN w:val="0"/>
      <w:spacing w:after="0" w:line="240" w:lineRule="auto"/>
    </w:pPr>
    <w:rPr>
      <w:rFonts w:ascii="Calibri" w:eastAsia="Times New Roman" w:hAnsi="Calibri" w:cs="Calibri"/>
      <w:b/>
      <w:szCs w:val="20"/>
    </w:rPr>
  </w:style>
  <w:style w:type="paragraph" w:customStyle="1" w:styleId="1a">
    <w:name w:val="Абзац списка1"/>
    <w:basedOn w:val="a1"/>
    <w:rsid w:val="00A96414"/>
    <w:pPr>
      <w:ind w:left="720"/>
      <w:contextualSpacing/>
    </w:pPr>
    <w:rPr>
      <w:rFonts w:ascii="Calibri" w:eastAsia="Times New Roman" w:hAnsi="Calibri" w:cs="Times New Roman"/>
      <w:sz w:val="28"/>
    </w:rPr>
  </w:style>
  <w:style w:type="paragraph" w:styleId="affff2">
    <w:name w:val="Plain Text"/>
    <w:basedOn w:val="a1"/>
    <w:link w:val="affff3"/>
    <w:uiPriority w:val="99"/>
    <w:semiHidden/>
    <w:rsid w:val="00A96414"/>
    <w:pPr>
      <w:spacing w:after="0" w:line="240" w:lineRule="auto"/>
    </w:pPr>
    <w:rPr>
      <w:rFonts w:ascii="Courier New" w:eastAsia="Times New Roman" w:hAnsi="Courier New" w:cs="Times New Roman"/>
      <w:sz w:val="20"/>
      <w:szCs w:val="20"/>
    </w:rPr>
  </w:style>
  <w:style w:type="character" w:customStyle="1" w:styleId="affff3">
    <w:name w:val="Текст Знак"/>
    <w:basedOn w:val="a2"/>
    <w:link w:val="affff2"/>
    <w:uiPriority w:val="99"/>
    <w:semiHidden/>
    <w:rsid w:val="00A96414"/>
    <w:rPr>
      <w:rFonts w:ascii="Courier New" w:eastAsia="Times New Roman" w:hAnsi="Courier New" w:cs="Times New Roman"/>
      <w:sz w:val="20"/>
      <w:szCs w:val="20"/>
    </w:rPr>
  </w:style>
  <w:style w:type="paragraph" w:customStyle="1" w:styleId="111">
    <w:name w:val="Абзац списка11"/>
    <w:basedOn w:val="a1"/>
    <w:uiPriority w:val="99"/>
    <w:rsid w:val="00A96414"/>
    <w:pPr>
      <w:ind w:left="720"/>
      <w:contextualSpacing/>
    </w:pPr>
    <w:rPr>
      <w:rFonts w:ascii="Times New Roman" w:eastAsia="Times New Roman" w:hAnsi="Times New Roman" w:cs="Times New Roman"/>
      <w:sz w:val="28"/>
    </w:rPr>
  </w:style>
  <w:style w:type="character" w:customStyle="1" w:styleId="dash041e0431044b0447043d044b0439char1">
    <w:name w:val="dash041e_0431_044b_0447_043d_044b_0439__char1"/>
    <w:uiPriority w:val="99"/>
    <w:rsid w:val="00A96414"/>
    <w:rPr>
      <w:rFonts w:ascii="Times New Roman" w:hAnsi="Times New Roman"/>
      <w:sz w:val="24"/>
      <w:u w:val="none"/>
      <w:effect w:val="none"/>
    </w:rPr>
  </w:style>
  <w:style w:type="paragraph" w:customStyle="1" w:styleId="a0">
    <w:name w:val="Перечень"/>
    <w:basedOn w:val="a1"/>
    <w:link w:val="affff4"/>
    <w:uiPriority w:val="99"/>
    <w:rsid w:val="00A96414"/>
    <w:pPr>
      <w:numPr>
        <w:numId w:val="8"/>
      </w:numPr>
      <w:spacing w:after="0" w:line="240" w:lineRule="auto"/>
      <w:ind w:left="697" w:hanging="357"/>
    </w:pPr>
    <w:rPr>
      <w:rFonts w:ascii="Calibri" w:eastAsia="Times New Roman" w:hAnsi="Calibri" w:cs="Times New Roman"/>
      <w:sz w:val="24"/>
      <w:szCs w:val="20"/>
    </w:rPr>
  </w:style>
  <w:style w:type="character" w:customStyle="1" w:styleId="affff4">
    <w:name w:val="Перечень Знак"/>
    <w:link w:val="a0"/>
    <w:uiPriority w:val="99"/>
    <w:locked/>
    <w:rsid w:val="00A96414"/>
    <w:rPr>
      <w:rFonts w:ascii="Calibri" w:eastAsia="Times New Roman" w:hAnsi="Calibri" w:cs="Times New Roman"/>
      <w:sz w:val="24"/>
      <w:szCs w:val="20"/>
    </w:rPr>
  </w:style>
  <w:style w:type="paragraph" w:customStyle="1" w:styleId="dash041e0431044b0447043d044b0439">
    <w:name w:val="dash041e_0431_044b_0447_043d_044b_0439"/>
    <w:basedOn w:val="a1"/>
    <w:uiPriority w:val="99"/>
    <w:rsid w:val="00A96414"/>
    <w:pPr>
      <w:spacing w:after="0" w:line="240" w:lineRule="auto"/>
    </w:pPr>
    <w:rPr>
      <w:rFonts w:ascii="Times New Roman" w:eastAsia="Times New Roman" w:hAnsi="Times New Roman" w:cs="Times New Roman"/>
      <w:sz w:val="24"/>
      <w:szCs w:val="24"/>
    </w:rPr>
  </w:style>
  <w:style w:type="character" w:customStyle="1" w:styleId="s9">
    <w:name w:val="s9"/>
    <w:uiPriority w:val="99"/>
    <w:rsid w:val="00A96414"/>
  </w:style>
  <w:style w:type="paragraph" w:styleId="affff5">
    <w:name w:val="Balloon Text"/>
    <w:basedOn w:val="a1"/>
    <w:link w:val="affff6"/>
    <w:uiPriority w:val="99"/>
    <w:semiHidden/>
    <w:rsid w:val="00A96414"/>
    <w:pPr>
      <w:spacing w:after="0" w:line="240" w:lineRule="auto"/>
    </w:pPr>
    <w:rPr>
      <w:rFonts w:ascii="Tahoma" w:eastAsia="Calibri" w:hAnsi="Tahoma" w:cs="Tahoma"/>
      <w:sz w:val="16"/>
      <w:szCs w:val="16"/>
      <w:lang w:eastAsia="en-US"/>
    </w:rPr>
  </w:style>
  <w:style w:type="character" w:customStyle="1" w:styleId="affff6">
    <w:name w:val="Текст выноски Знак"/>
    <w:basedOn w:val="a2"/>
    <w:link w:val="affff5"/>
    <w:uiPriority w:val="99"/>
    <w:semiHidden/>
    <w:rsid w:val="00A96414"/>
    <w:rPr>
      <w:rFonts w:ascii="Tahoma" w:eastAsia="Calibri" w:hAnsi="Tahoma" w:cs="Tahoma"/>
      <w:sz w:val="16"/>
      <w:szCs w:val="16"/>
      <w:lang w:eastAsia="en-US"/>
    </w:rPr>
  </w:style>
  <w:style w:type="paragraph" w:customStyle="1" w:styleId="2a">
    <w:name w:val="Стиль Заголовок 2"/>
    <w:basedOn w:val="20"/>
    <w:uiPriority w:val="99"/>
    <w:rsid w:val="00A96414"/>
    <w:pPr>
      <w:keepNext/>
      <w:widowControl/>
      <w:autoSpaceDE/>
      <w:autoSpaceDN/>
      <w:adjustRightInd/>
      <w:spacing w:before="240" w:after="60" w:line="276" w:lineRule="auto"/>
      <w:jc w:val="right"/>
    </w:pPr>
    <w:rPr>
      <w:rFonts w:ascii="Times New Roman" w:eastAsia="Calibri" w:hAnsi="Times New Roman"/>
      <w:b w:val="0"/>
      <w:i w:val="0"/>
      <w:iCs w:val="0"/>
      <w:sz w:val="28"/>
      <w:szCs w:val="28"/>
      <w:u w:val="none"/>
      <w:lang w:eastAsia="en-US"/>
    </w:rPr>
  </w:style>
  <w:style w:type="paragraph" w:styleId="affff7">
    <w:name w:val="annotation text"/>
    <w:basedOn w:val="a1"/>
    <w:link w:val="affff8"/>
    <w:uiPriority w:val="99"/>
    <w:semiHidden/>
    <w:rsid w:val="00A96414"/>
    <w:rPr>
      <w:rFonts w:ascii="Calibri" w:eastAsia="Calibri" w:hAnsi="Calibri" w:cs="Times New Roman"/>
      <w:sz w:val="20"/>
      <w:szCs w:val="20"/>
    </w:rPr>
  </w:style>
  <w:style w:type="character" w:customStyle="1" w:styleId="affff8">
    <w:name w:val="Текст примечания Знак"/>
    <w:basedOn w:val="a2"/>
    <w:link w:val="affff7"/>
    <w:uiPriority w:val="99"/>
    <w:semiHidden/>
    <w:rsid w:val="00A96414"/>
    <w:rPr>
      <w:rFonts w:ascii="Calibri" w:eastAsia="Calibri" w:hAnsi="Calibri" w:cs="Times New Roman"/>
      <w:sz w:val="20"/>
      <w:szCs w:val="20"/>
    </w:rPr>
  </w:style>
  <w:style w:type="character" w:customStyle="1" w:styleId="CommentTextChar">
    <w:name w:val="Comment Text Char"/>
    <w:basedOn w:val="a2"/>
    <w:uiPriority w:val="99"/>
    <w:semiHidden/>
    <w:locked/>
    <w:rsid w:val="00A96414"/>
    <w:rPr>
      <w:rFonts w:cs="Times New Roman"/>
      <w:sz w:val="20"/>
      <w:szCs w:val="20"/>
      <w:lang w:eastAsia="en-US"/>
    </w:rPr>
  </w:style>
  <w:style w:type="paragraph" w:styleId="affff9">
    <w:name w:val="annotation subject"/>
    <w:basedOn w:val="affff7"/>
    <w:next w:val="affff7"/>
    <w:link w:val="affffa"/>
    <w:uiPriority w:val="99"/>
    <w:semiHidden/>
    <w:rsid w:val="00A96414"/>
    <w:rPr>
      <w:b/>
    </w:rPr>
  </w:style>
  <w:style w:type="character" w:customStyle="1" w:styleId="affffa">
    <w:name w:val="Тема примечания Знак"/>
    <w:basedOn w:val="affff8"/>
    <w:link w:val="affff9"/>
    <w:uiPriority w:val="99"/>
    <w:semiHidden/>
    <w:rsid w:val="00A96414"/>
    <w:rPr>
      <w:b/>
    </w:rPr>
  </w:style>
  <w:style w:type="character" w:customStyle="1" w:styleId="CommentSubjectChar">
    <w:name w:val="Comment Subject Char"/>
    <w:basedOn w:val="affff8"/>
    <w:uiPriority w:val="99"/>
    <w:semiHidden/>
    <w:locked/>
    <w:rsid w:val="00A96414"/>
    <w:rPr>
      <w:rFonts w:ascii="Calibri" w:eastAsia="Calibri" w:hAnsi="Calibri" w:cs="Times New Roman"/>
      <w:b/>
      <w:bCs/>
      <w:lang w:eastAsia="en-US"/>
    </w:rPr>
  </w:style>
  <w:style w:type="table" w:customStyle="1" w:styleId="48">
    <w:name w:val="Сетка таблицы48"/>
    <w:basedOn w:val="a3"/>
    <w:next w:val="affb"/>
    <w:uiPriority w:val="59"/>
    <w:locked/>
    <w:rsid w:val="00A9641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A96414"/>
    <w:pPr>
      <w:ind w:left="720"/>
      <w:contextualSpacing/>
    </w:pPr>
    <w:rPr>
      <w:rFonts w:ascii="Calibri" w:eastAsia="Times New Roman" w:hAnsi="Calibri" w:cs="Times New Roman"/>
      <w:sz w:val="28"/>
    </w:rPr>
  </w:style>
  <w:style w:type="character" w:styleId="affffb">
    <w:name w:val="annotation reference"/>
    <w:basedOn w:val="a2"/>
    <w:uiPriority w:val="99"/>
    <w:semiHidden/>
    <w:rsid w:val="00A96414"/>
    <w:rPr>
      <w:rFonts w:cs="Times New Roman"/>
      <w:sz w:val="16"/>
      <w:szCs w:val="16"/>
    </w:rPr>
  </w:style>
  <w:style w:type="paragraph" w:customStyle="1" w:styleId="49">
    <w:name w:val="Абзац списка4"/>
    <w:basedOn w:val="a1"/>
    <w:uiPriority w:val="99"/>
    <w:rsid w:val="00A96414"/>
    <w:pPr>
      <w:ind w:left="720"/>
      <w:contextualSpacing/>
    </w:pPr>
    <w:rPr>
      <w:rFonts w:ascii="Calibri" w:eastAsia="Times New Roman" w:hAnsi="Calibri" w:cs="Times New Roman"/>
      <w:sz w:val="28"/>
    </w:rPr>
  </w:style>
  <w:style w:type="paragraph" w:customStyle="1" w:styleId="54">
    <w:name w:val="Абзац списка5"/>
    <w:basedOn w:val="a1"/>
    <w:uiPriority w:val="99"/>
    <w:rsid w:val="00A96414"/>
    <w:pPr>
      <w:ind w:left="720"/>
      <w:contextualSpacing/>
    </w:pPr>
    <w:rPr>
      <w:rFonts w:ascii="Calibri" w:eastAsia="Times New Roman" w:hAnsi="Calibri" w:cs="Times New Roman"/>
      <w:sz w:val="28"/>
    </w:rPr>
  </w:style>
  <w:style w:type="paragraph" w:customStyle="1" w:styleId="62">
    <w:name w:val="Абзац списка6"/>
    <w:basedOn w:val="a1"/>
    <w:uiPriority w:val="99"/>
    <w:rsid w:val="00A96414"/>
    <w:pPr>
      <w:ind w:left="720"/>
      <w:contextualSpacing/>
    </w:pPr>
    <w:rPr>
      <w:rFonts w:ascii="Calibri" w:eastAsia="Times New Roman" w:hAnsi="Calibri" w:cs="Times New Roman"/>
      <w:sz w:val="28"/>
    </w:rPr>
  </w:style>
  <w:style w:type="paragraph" w:customStyle="1" w:styleId="72">
    <w:name w:val="Абзац списка7"/>
    <w:basedOn w:val="a1"/>
    <w:uiPriority w:val="99"/>
    <w:rsid w:val="00A96414"/>
    <w:pPr>
      <w:ind w:left="720"/>
      <w:contextualSpacing/>
    </w:pPr>
    <w:rPr>
      <w:rFonts w:ascii="Calibri" w:eastAsia="Times New Roman" w:hAnsi="Calibri" w:cs="Times New Roman"/>
      <w:sz w:val="28"/>
    </w:rPr>
  </w:style>
  <w:style w:type="character" w:customStyle="1" w:styleId="55">
    <w:name w:val="Знак Знак5"/>
    <w:uiPriority w:val="99"/>
    <w:semiHidden/>
    <w:rsid w:val="00A96414"/>
    <w:rPr>
      <w:rFonts w:ascii="Calibri" w:hAnsi="Calibri"/>
      <w:sz w:val="20"/>
      <w:lang w:eastAsia="ru-RU"/>
    </w:rPr>
  </w:style>
  <w:style w:type="character" w:customStyle="1" w:styleId="4a">
    <w:name w:val="Знак Знак4"/>
    <w:uiPriority w:val="99"/>
    <w:semiHidden/>
    <w:rsid w:val="00A96414"/>
    <w:rPr>
      <w:rFonts w:ascii="Calibri" w:hAnsi="Calibri"/>
      <w:lang w:eastAsia="ru-RU"/>
    </w:rPr>
  </w:style>
  <w:style w:type="character" w:customStyle="1" w:styleId="2b">
    <w:name w:val="Знак Знак2"/>
    <w:uiPriority w:val="99"/>
    <w:semiHidden/>
    <w:rsid w:val="00A96414"/>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96414"/>
    <w:rPr>
      <w:rFonts w:ascii="Times New Roman" w:hAnsi="Times New Roman"/>
      <w:sz w:val="24"/>
      <w:u w:val="none"/>
      <w:effect w:val="none"/>
    </w:rPr>
  </w:style>
  <w:style w:type="paragraph" w:customStyle="1" w:styleId="Tab">
    <w:name w:val="Tab"/>
    <w:uiPriority w:val="99"/>
    <w:rsid w:val="00A96414"/>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rPr>
  </w:style>
  <w:style w:type="paragraph" w:customStyle="1" w:styleId="Normal1">
    <w:name w:val="Normal1"/>
    <w:uiPriority w:val="99"/>
    <w:rsid w:val="00A96414"/>
    <w:pPr>
      <w:spacing w:after="0" w:line="240" w:lineRule="auto"/>
      <w:jc w:val="both"/>
    </w:pPr>
    <w:rPr>
      <w:rFonts w:ascii="Times New Roman" w:eastAsia="Times New Roman" w:hAnsi="Times New Roman" w:cs="Times New Roman"/>
      <w:sz w:val="24"/>
      <w:szCs w:val="28"/>
    </w:rPr>
  </w:style>
  <w:style w:type="paragraph" w:styleId="2c">
    <w:name w:val="List 2"/>
    <w:basedOn w:val="a1"/>
    <w:uiPriority w:val="99"/>
    <w:rsid w:val="00A96414"/>
    <w:pPr>
      <w:spacing w:after="0" w:line="240" w:lineRule="auto"/>
      <w:ind w:left="566" w:hanging="283"/>
    </w:pPr>
    <w:rPr>
      <w:rFonts w:ascii="Times New Roman" w:eastAsia="Times New Roman" w:hAnsi="Times New Roman" w:cs="Times New Roman"/>
      <w:sz w:val="20"/>
      <w:szCs w:val="20"/>
    </w:rPr>
  </w:style>
  <w:style w:type="paragraph" w:customStyle="1" w:styleId="Body">
    <w:name w:val="Body"/>
    <w:basedOn w:val="a1"/>
    <w:uiPriority w:val="99"/>
    <w:rsid w:val="00A96414"/>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A96414"/>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A96414"/>
    <w:pPr>
      <w:ind w:left="720"/>
      <w:contextualSpacing/>
    </w:pPr>
    <w:rPr>
      <w:rFonts w:ascii="Calibri" w:eastAsia="Times New Roman" w:hAnsi="Calibri" w:cs="Times New Roman"/>
      <w:sz w:val="28"/>
    </w:rPr>
  </w:style>
  <w:style w:type="numbering" w:customStyle="1" w:styleId="4b">
    <w:name w:val="Нет списка4"/>
    <w:next w:val="a4"/>
    <w:uiPriority w:val="99"/>
    <w:semiHidden/>
    <w:unhideWhenUsed/>
    <w:rsid w:val="00A96414"/>
  </w:style>
  <w:style w:type="paragraph" w:customStyle="1" w:styleId="121">
    <w:name w:val="Средняя сетка 1 — акцент 21"/>
    <w:basedOn w:val="a1"/>
    <w:uiPriority w:val="34"/>
    <w:qFormat/>
    <w:rsid w:val="00A96414"/>
    <w:pPr>
      <w:ind w:left="720"/>
      <w:contextualSpacing/>
    </w:pPr>
    <w:rPr>
      <w:rFonts w:ascii="Calibri" w:eastAsia="Calibri" w:hAnsi="Calibri" w:cs="Times New Roman"/>
      <w:sz w:val="28"/>
      <w:lang w:eastAsia="en-US"/>
    </w:rPr>
  </w:style>
  <w:style w:type="character" w:styleId="affffc">
    <w:name w:val="page number"/>
    <w:basedOn w:val="a2"/>
    <w:uiPriority w:val="99"/>
    <w:semiHidden/>
    <w:unhideWhenUsed/>
    <w:rsid w:val="00A96414"/>
  </w:style>
  <w:style w:type="table" w:customStyle="1" w:styleId="490">
    <w:name w:val="Сетка таблицы49"/>
    <w:basedOn w:val="a3"/>
    <w:next w:val="affb"/>
    <w:uiPriority w:val="59"/>
    <w:rsid w:val="00A96414"/>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A96414"/>
    <w:pPr>
      <w:spacing w:beforeAutospacing="1" w:after="160" w:afterAutospacing="1" w:line="240" w:lineRule="auto"/>
    </w:pPr>
    <w:rPr>
      <w:rFonts w:ascii="Times New Roman" w:eastAsia="Batang" w:hAnsi="Times New Roman" w:cs="Times New Roman"/>
      <w:sz w:val="24"/>
      <w:szCs w:val="24"/>
      <w:lang w:eastAsia="ko-KR"/>
    </w:rPr>
  </w:style>
  <w:style w:type="paragraph" w:styleId="affffd">
    <w:name w:val="TOC Heading"/>
    <w:basedOn w:val="10"/>
    <w:next w:val="a1"/>
    <w:uiPriority w:val="39"/>
    <w:unhideWhenUsed/>
    <w:qFormat/>
    <w:rsid w:val="00A96414"/>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affffe">
    <w:name w:val="Title"/>
    <w:basedOn w:val="a1"/>
    <w:next w:val="a1"/>
    <w:link w:val="afffff"/>
    <w:uiPriority w:val="10"/>
    <w:qFormat/>
    <w:rsid w:val="00A96414"/>
    <w:pPr>
      <w:spacing w:after="0" w:line="240" w:lineRule="auto"/>
      <w:contextualSpacing/>
    </w:pPr>
    <w:rPr>
      <w:rFonts w:ascii="Times New Roman" w:eastAsiaTheme="majorEastAsia" w:hAnsi="Times New Roman" w:cstheme="majorBidi"/>
      <w:spacing w:val="-10"/>
      <w:kern w:val="28"/>
      <w:sz w:val="28"/>
      <w:szCs w:val="56"/>
    </w:rPr>
  </w:style>
  <w:style w:type="character" w:customStyle="1" w:styleId="afffff">
    <w:name w:val="Название Знак"/>
    <w:basedOn w:val="a2"/>
    <w:link w:val="affffe"/>
    <w:uiPriority w:val="10"/>
    <w:rsid w:val="00A96414"/>
    <w:rPr>
      <w:rFonts w:ascii="Times New Roman" w:eastAsiaTheme="majorEastAsia" w:hAnsi="Times New Roman" w:cstheme="majorBidi"/>
      <w:spacing w:val="-10"/>
      <w:kern w:val="28"/>
      <w:sz w:val="28"/>
      <w:szCs w:val="56"/>
    </w:rPr>
  </w:style>
  <w:style w:type="paragraph" w:styleId="56">
    <w:name w:val="toc 5"/>
    <w:basedOn w:val="a1"/>
    <w:next w:val="a1"/>
    <w:autoRedefine/>
    <w:uiPriority w:val="39"/>
    <w:unhideWhenUsed/>
    <w:rsid w:val="00A96414"/>
    <w:pPr>
      <w:spacing w:after="100" w:line="259" w:lineRule="auto"/>
      <w:ind w:left="880"/>
    </w:pPr>
  </w:style>
  <w:style w:type="paragraph" w:styleId="63">
    <w:name w:val="toc 6"/>
    <w:basedOn w:val="a1"/>
    <w:next w:val="a1"/>
    <w:autoRedefine/>
    <w:uiPriority w:val="39"/>
    <w:unhideWhenUsed/>
    <w:rsid w:val="00A96414"/>
    <w:pPr>
      <w:spacing w:after="100" w:line="259" w:lineRule="auto"/>
      <w:ind w:left="1100"/>
    </w:pPr>
  </w:style>
  <w:style w:type="paragraph" w:styleId="73">
    <w:name w:val="toc 7"/>
    <w:basedOn w:val="a1"/>
    <w:next w:val="a1"/>
    <w:autoRedefine/>
    <w:uiPriority w:val="39"/>
    <w:unhideWhenUsed/>
    <w:rsid w:val="00A96414"/>
    <w:pPr>
      <w:spacing w:after="100" w:line="259" w:lineRule="auto"/>
      <w:ind w:left="1320"/>
    </w:pPr>
  </w:style>
  <w:style w:type="paragraph" w:styleId="80">
    <w:name w:val="toc 8"/>
    <w:basedOn w:val="a1"/>
    <w:next w:val="a1"/>
    <w:autoRedefine/>
    <w:uiPriority w:val="39"/>
    <w:unhideWhenUsed/>
    <w:rsid w:val="00A96414"/>
    <w:pPr>
      <w:spacing w:after="100" w:line="259" w:lineRule="auto"/>
      <w:ind w:left="1540"/>
    </w:pPr>
  </w:style>
  <w:style w:type="paragraph" w:styleId="90">
    <w:name w:val="toc 9"/>
    <w:basedOn w:val="a1"/>
    <w:next w:val="a1"/>
    <w:autoRedefine/>
    <w:uiPriority w:val="39"/>
    <w:unhideWhenUsed/>
    <w:rsid w:val="00A96414"/>
    <w:pPr>
      <w:spacing w:after="100" w:line="259" w:lineRule="auto"/>
      <w:ind w:left="1760"/>
    </w:pPr>
  </w:style>
  <w:style w:type="paragraph" w:styleId="afffff0">
    <w:name w:val="Revision"/>
    <w:hidden/>
    <w:uiPriority w:val="99"/>
    <w:semiHidden/>
    <w:rsid w:val="00A96414"/>
    <w:pPr>
      <w:spacing w:after="0" w:line="240" w:lineRule="auto"/>
    </w:pPr>
    <w:rPr>
      <w:rFonts w:ascii="Times New Roman" w:hAnsi="Times New Roman"/>
      <w:sz w:val="28"/>
    </w:rPr>
  </w:style>
  <w:style w:type="paragraph" w:customStyle="1" w:styleId="Standard">
    <w:name w:val="Standard"/>
    <w:rsid w:val="00A9641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A96414"/>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fff1">
    <w:name w:val="Нет"/>
    <w:rsid w:val="00A96414"/>
  </w:style>
  <w:style w:type="character" w:customStyle="1" w:styleId="Hyperlink0">
    <w:name w:val="Hyperlink.0"/>
    <w:rsid w:val="00A96414"/>
    <w:rPr>
      <w:sz w:val="28"/>
      <w:szCs w:val="28"/>
    </w:rPr>
  </w:style>
  <w:style w:type="character" w:customStyle="1" w:styleId="Hyperlink5">
    <w:name w:val="Hyperlink.5"/>
    <w:rsid w:val="00A96414"/>
    <w:rPr>
      <w:rFonts w:ascii="Times New Roman" w:eastAsia="Times New Roman" w:hAnsi="Times New Roman" w:cs="Times New Roman"/>
      <w:color w:val="000000"/>
      <w:sz w:val="28"/>
      <w:szCs w:val="28"/>
      <w:u w:color="000000"/>
    </w:rPr>
  </w:style>
  <w:style w:type="character" w:customStyle="1" w:styleId="CharAttribute299">
    <w:name w:val="CharAttribute299"/>
    <w:rsid w:val="00A96414"/>
    <w:rPr>
      <w:rFonts w:ascii="Times New Roman" w:eastAsia="Times New Roman"/>
      <w:sz w:val="28"/>
    </w:rPr>
  </w:style>
  <w:style w:type="paragraph" w:customStyle="1" w:styleId="NoParagraphStyle">
    <w:name w:val="[No Paragraph Style]"/>
    <w:rsid w:val="00A9641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body0"/>
    <w:uiPriority w:val="99"/>
    <w:rsid w:val="00A96414"/>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A96414"/>
    <w:pPr>
      <w:tabs>
        <w:tab w:val="right" w:pos="5953"/>
        <w:tab w:val="right" w:pos="6350"/>
      </w:tabs>
      <w:suppressAutoHyphens/>
      <w:spacing w:before="120"/>
      <w:ind w:firstLine="0"/>
      <w:jc w:val="left"/>
    </w:pPr>
  </w:style>
  <w:style w:type="paragraph" w:customStyle="1" w:styleId="h2">
    <w:name w:val="h2"/>
    <w:basedOn w:val="h1"/>
    <w:uiPriority w:val="99"/>
    <w:rsid w:val="00A96414"/>
    <w:pPr>
      <w:keepNext/>
      <w:pageBreakBefore w:val="0"/>
      <w:pBdr>
        <w:bottom w:val="none" w:sz="0" w:space="0" w:color="auto"/>
      </w:pBdr>
      <w:spacing w:before="240" w:after="57"/>
    </w:pPr>
    <w:rPr>
      <w:sz w:val="22"/>
      <w:szCs w:val="22"/>
    </w:rPr>
  </w:style>
  <w:style w:type="paragraph" w:customStyle="1" w:styleId="h3">
    <w:name w:val="h3"/>
    <w:basedOn w:val="h2"/>
    <w:uiPriority w:val="99"/>
    <w:rsid w:val="00A96414"/>
    <w:pPr>
      <w:spacing w:before="164" w:after="74"/>
    </w:pPr>
    <w:rPr>
      <w:caps w:val="0"/>
    </w:rPr>
  </w:style>
  <w:style w:type="paragraph" w:customStyle="1" w:styleId="h4">
    <w:name w:val="h4"/>
    <w:basedOn w:val="body0"/>
    <w:uiPriority w:val="99"/>
    <w:rsid w:val="00A96414"/>
    <w:pPr>
      <w:spacing w:before="181" w:after="57"/>
      <w:ind w:firstLine="0"/>
    </w:pPr>
    <w:rPr>
      <w:rFonts w:ascii="SchoolBookSanPin-Bold" w:hAnsi="SchoolBookSanPin-Bold" w:cs="SchoolBookSanPin-Bold"/>
      <w:b/>
      <w:bCs/>
      <w:sz w:val="22"/>
      <w:szCs w:val="22"/>
    </w:rPr>
  </w:style>
  <w:style w:type="paragraph" w:customStyle="1" w:styleId="afffff2">
    <w:name w:val="Основной (Основной Текст)"/>
    <w:basedOn w:val="NoParagraphStyle"/>
    <w:uiPriority w:val="99"/>
    <w:rsid w:val="00A96414"/>
    <w:pPr>
      <w:spacing w:line="250" w:lineRule="atLeast"/>
      <w:ind w:firstLine="283"/>
      <w:jc w:val="both"/>
    </w:pPr>
    <w:rPr>
      <w:rFonts w:ascii="SchoolBookSanPin" w:hAnsi="SchoolBookSanPin" w:cs="SchoolBookSanPin"/>
      <w:sz w:val="21"/>
      <w:szCs w:val="21"/>
      <w:lang w:val="ru-RU"/>
    </w:rPr>
  </w:style>
  <w:style w:type="paragraph" w:customStyle="1" w:styleId="afffff3">
    <w:name w:val="Таблица Влево (Таблицы)"/>
    <w:basedOn w:val="afffff2"/>
    <w:uiPriority w:val="99"/>
    <w:rsid w:val="00A96414"/>
    <w:pPr>
      <w:spacing w:line="200" w:lineRule="atLeast"/>
      <w:ind w:firstLine="0"/>
      <w:jc w:val="left"/>
    </w:pPr>
    <w:rPr>
      <w:sz w:val="18"/>
      <w:szCs w:val="18"/>
    </w:rPr>
  </w:style>
  <w:style w:type="paragraph" w:customStyle="1" w:styleId="afffff4">
    <w:name w:val="Таблица Головка (Таблицы)"/>
    <w:basedOn w:val="afffff3"/>
    <w:uiPriority w:val="99"/>
    <w:rsid w:val="00A96414"/>
    <w:pPr>
      <w:suppressAutoHyphens/>
      <w:jc w:val="center"/>
    </w:pPr>
    <w:rPr>
      <w:rFonts w:ascii="SchoolBookSanPin-Bold" w:hAnsi="SchoolBookSanPin-Bold" w:cs="SchoolBookSanPin-Bold"/>
      <w:b/>
      <w:bCs/>
    </w:rPr>
  </w:style>
  <w:style w:type="character" w:customStyle="1" w:styleId="Bold">
    <w:name w:val="Bold"/>
    <w:uiPriority w:val="99"/>
    <w:rsid w:val="00A96414"/>
    <w:rPr>
      <w:b/>
    </w:rPr>
  </w:style>
  <w:style w:type="character" w:customStyle="1" w:styleId="afffff5">
    <w:name w:val="Полужирный курсив"/>
    <w:uiPriority w:val="99"/>
    <w:rsid w:val="00A96414"/>
    <w:rPr>
      <w:b/>
      <w:i/>
    </w:rPr>
  </w:style>
  <w:style w:type="character" w:customStyle="1" w:styleId="Italic">
    <w:name w:val="Italic"/>
    <w:uiPriority w:val="99"/>
    <w:rsid w:val="00A96414"/>
    <w:rPr>
      <w:i/>
    </w:rPr>
  </w:style>
  <w:style w:type="numbering" w:customStyle="1" w:styleId="112">
    <w:name w:val="Нет списка11"/>
    <w:next w:val="a4"/>
    <w:uiPriority w:val="99"/>
    <w:semiHidden/>
    <w:unhideWhenUsed/>
    <w:rsid w:val="00A96414"/>
  </w:style>
  <w:style w:type="paragraph" w:customStyle="1" w:styleId="footnote">
    <w:name w:val="footnote"/>
    <w:basedOn w:val="NoParagraphStyle"/>
    <w:next w:val="NoParagraphStyle"/>
    <w:uiPriority w:val="99"/>
    <w:rsid w:val="00A96414"/>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A96414"/>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96414"/>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A96414"/>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A96414"/>
    <w:rPr>
      <w:b/>
      <w:bCs w:val="0"/>
      <w:i/>
      <w:iCs w:val="0"/>
    </w:rPr>
  </w:style>
  <w:style w:type="paragraph" w:customStyle="1" w:styleId="list-bullet">
    <w:name w:val="list-bullet"/>
    <w:basedOn w:val="NoParagraphStyle"/>
    <w:next w:val="NoParagraphStyle"/>
    <w:uiPriority w:val="99"/>
    <w:rsid w:val="00A96414"/>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A96414"/>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lang w:val="en-GB"/>
    </w:rPr>
  </w:style>
  <w:style w:type="paragraph" w:customStyle="1" w:styleId="snoska">
    <w:name w:val="snoska (Доп. текст)"/>
    <w:basedOn w:val="a1"/>
    <w:uiPriority w:val="99"/>
    <w:rsid w:val="00A96414"/>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ff6">
    <w:name w:val="Сноска (Доп. текст)"/>
    <w:basedOn w:val="a1"/>
    <w:uiPriority w:val="99"/>
    <w:rsid w:val="00A96414"/>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ff7">
    <w:name w:val="Placeholder Text"/>
    <w:basedOn w:val="a2"/>
    <w:uiPriority w:val="99"/>
    <w:semiHidden/>
    <w:rsid w:val="00A96414"/>
    <w:rPr>
      <w:color w:val="808080"/>
    </w:rPr>
  </w:style>
  <w:style w:type="paragraph" w:customStyle="1" w:styleId="3c">
    <w:name w:val="Заг 3 (Заголовки)"/>
    <w:basedOn w:val="a1"/>
    <w:uiPriority w:val="99"/>
    <w:rsid w:val="00A96414"/>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rPr>
  </w:style>
  <w:style w:type="paragraph" w:customStyle="1" w:styleId="list-dash">
    <w:name w:val="list-dash"/>
    <w:basedOn w:val="a1"/>
    <w:next w:val="a1"/>
    <w:uiPriority w:val="99"/>
    <w:rsid w:val="00A96414"/>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A96414"/>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A96414"/>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rPr>
  </w:style>
  <w:style w:type="paragraph" w:customStyle="1" w:styleId="Header4">
    <w:name w:val="Header_4"/>
    <w:basedOn w:val="a1"/>
    <w:next w:val="a1"/>
    <w:uiPriority w:val="99"/>
    <w:rsid w:val="00A96414"/>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A96414"/>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rPr>
  </w:style>
  <w:style w:type="paragraph" w:customStyle="1" w:styleId="1b">
    <w:name w:val="Заг 1 а (Заголовки)"/>
    <w:basedOn w:val="a1"/>
    <w:uiPriority w:val="99"/>
    <w:rsid w:val="00A96414"/>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ff8">
    <w:name w:val="Осн булит (Основной Текст)"/>
    <w:basedOn w:val="afffff2"/>
    <w:uiPriority w:val="99"/>
    <w:rsid w:val="00A96414"/>
    <w:pPr>
      <w:tabs>
        <w:tab w:val="left" w:pos="227"/>
      </w:tabs>
      <w:spacing w:line="242" w:lineRule="atLeast"/>
      <w:ind w:left="221" w:hanging="142"/>
    </w:pPr>
    <w:rPr>
      <w:rFonts w:eastAsiaTheme="minorEastAsia"/>
      <w:sz w:val="20"/>
      <w:szCs w:val="20"/>
    </w:rPr>
  </w:style>
  <w:style w:type="character" w:customStyle="1" w:styleId="afffff9">
    <w:name w:val="Курсив (Выделения)"/>
    <w:uiPriority w:val="99"/>
    <w:rsid w:val="00A96414"/>
    <w:rPr>
      <w:i/>
    </w:rPr>
  </w:style>
  <w:style w:type="paragraph" w:customStyle="1" w:styleId="1c">
    <w:name w:val="Заг 1 (Заголовки)"/>
    <w:basedOn w:val="a1"/>
    <w:uiPriority w:val="99"/>
    <w:rsid w:val="00A96414"/>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A96414"/>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ffa">
    <w:name w:val="Полужирный Курсив (Выделения)"/>
    <w:uiPriority w:val="99"/>
    <w:rsid w:val="00A96414"/>
    <w:rPr>
      <w:b/>
      <w:i/>
    </w:rPr>
  </w:style>
  <w:style w:type="paragraph" w:customStyle="1" w:styleId="h2-first">
    <w:name w:val="h2-first"/>
    <w:basedOn w:val="a1"/>
    <w:uiPriority w:val="99"/>
    <w:rsid w:val="00A96414"/>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rPr>
  </w:style>
  <w:style w:type="paragraph" w:customStyle="1" w:styleId="h4-first">
    <w:name w:val="h4-first"/>
    <w:basedOn w:val="h4"/>
    <w:uiPriority w:val="99"/>
    <w:rsid w:val="00A96414"/>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table" w:customStyle="1" w:styleId="TableNormal">
    <w:name w:val="Table Normal"/>
    <w:uiPriority w:val="2"/>
    <w:semiHidden/>
    <w:unhideWhenUsed/>
    <w:qFormat/>
    <w:rsid w:val="00A9641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96414"/>
    <w:pPr>
      <w:widowControl w:val="0"/>
      <w:autoSpaceDE w:val="0"/>
      <w:autoSpaceDN w:val="0"/>
      <w:spacing w:after="0" w:line="240" w:lineRule="auto"/>
    </w:pPr>
    <w:rPr>
      <w:rFonts w:ascii="Bookman Old Style" w:eastAsia="Bookman Old Style" w:hAnsi="Bookman Old Style" w:cs="Bookman Old Style"/>
      <w:lang w:eastAsia="en-US"/>
    </w:rPr>
  </w:style>
  <w:style w:type="character" w:customStyle="1" w:styleId="UnresolvedMention">
    <w:name w:val="Unresolved Mention"/>
    <w:basedOn w:val="a2"/>
    <w:uiPriority w:val="99"/>
    <w:semiHidden/>
    <w:unhideWhenUsed/>
    <w:rsid w:val="00A96414"/>
    <w:rPr>
      <w:color w:val="605E5C"/>
      <w:shd w:val="clear" w:color="auto" w:fill="E1DFDD"/>
    </w:rPr>
  </w:style>
  <w:style w:type="character" w:customStyle="1" w:styleId="im">
    <w:name w:val="im"/>
    <w:basedOn w:val="a2"/>
    <w:rsid w:val="00A96414"/>
  </w:style>
  <w:style w:type="numbering" w:customStyle="1" w:styleId="57">
    <w:name w:val="Нет списка5"/>
    <w:next w:val="a4"/>
    <w:uiPriority w:val="99"/>
    <w:semiHidden/>
    <w:unhideWhenUsed/>
    <w:rsid w:val="00A96414"/>
  </w:style>
  <w:style w:type="character" w:customStyle="1" w:styleId="markedcontent">
    <w:name w:val="markedcontent"/>
    <w:basedOn w:val="a2"/>
    <w:rsid w:val="00A964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5D50-EAF3-4D2E-9FC6-495510795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330</Pages>
  <Words>157955</Words>
  <Characters>900346</Characters>
  <Application>Microsoft Office Word</Application>
  <DocSecurity>0</DocSecurity>
  <Lines>7502</Lines>
  <Paragraphs>2112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УЧИТЕЛЬ</cp:lastModifiedBy>
  <cp:revision>2</cp:revision>
  <dcterms:created xsi:type="dcterms:W3CDTF">2024-03-25T07:26:00Z</dcterms:created>
  <dcterms:modified xsi:type="dcterms:W3CDTF">2024-03-25T07:26:00Z</dcterms:modified>
</cp:coreProperties>
</file>