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12" w:rsidRDefault="00E42F26" w:rsidP="00CD4512">
      <w:pPr>
        <w:jc w:val="right"/>
        <w:rPr>
          <w:rStyle w:val="7"/>
          <w:rFonts w:eastAsia="Courier New"/>
          <w:spacing w:val="0"/>
          <w:sz w:val="24"/>
          <w:szCs w:val="24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                                               </w:t>
      </w:r>
      <w:r w:rsidR="00884B3D" w:rsidRPr="002C6717">
        <w:rPr>
          <w:rStyle w:val="7"/>
          <w:rFonts w:eastAsia="Courier New"/>
          <w:spacing w:val="0"/>
          <w:sz w:val="24"/>
          <w:szCs w:val="24"/>
        </w:rPr>
        <w:t xml:space="preserve">УТВЕРЖДАЮ  </w:t>
      </w:r>
      <w:r w:rsidRPr="002C6717">
        <w:rPr>
          <w:rStyle w:val="7"/>
          <w:rFonts w:eastAsia="Courier New"/>
          <w:spacing w:val="0"/>
          <w:sz w:val="24"/>
          <w:szCs w:val="24"/>
        </w:rPr>
        <w:t xml:space="preserve">  </w:t>
      </w:r>
      <w:r w:rsidR="00884B3D">
        <w:rPr>
          <w:rFonts w:ascii="Times New Roman" w:hAnsi="Times New Roman" w:cs="Times New Roman"/>
          <w:noProof/>
        </w:rPr>
        <w:drawing>
          <wp:inline distT="0" distB="0" distL="0" distR="0" wp14:anchorId="72745E39" wp14:editId="754FA3B8">
            <wp:extent cx="2952750" cy="762000"/>
            <wp:effectExtent l="0" t="0" r="0" b="0"/>
            <wp:docPr id="1" name="Рисунок 1" descr="\\server\Администрация\Каргина Н. В. - зам. по УВР\ПЕЧАТИ МОУ\печать М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Администрация\Каргина Н. В. - зам. по УВР\ПЕЧАТИ МОУ\печать МО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51" cy="76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717">
        <w:rPr>
          <w:rStyle w:val="7"/>
          <w:rFonts w:eastAsia="Courier New"/>
          <w:spacing w:val="0"/>
          <w:sz w:val="24"/>
          <w:szCs w:val="24"/>
        </w:rPr>
        <w:t xml:space="preserve">         </w:t>
      </w:r>
    </w:p>
    <w:p w:rsidR="00E42F26" w:rsidRPr="002C6717" w:rsidRDefault="00E42F26" w:rsidP="00884B3D">
      <w:pPr>
        <w:jc w:val="right"/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    </w:t>
      </w:r>
    </w:p>
    <w:p w:rsidR="00E42F26" w:rsidRPr="002C6717" w:rsidRDefault="00E42F26" w:rsidP="00E42F2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C6717">
        <w:rPr>
          <w:rStyle w:val="7"/>
          <w:rFonts w:eastAsia="Courier New"/>
          <w:b/>
          <w:spacing w:val="0"/>
          <w:sz w:val="24"/>
          <w:szCs w:val="24"/>
        </w:rPr>
        <w:t>ПАСПОРТ</w:t>
      </w:r>
    </w:p>
    <w:p w:rsidR="00E42F26" w:rsidRPr="002C6717" w:rsidRDefault="00E42F26" w:rsidP="00E42F2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C6717">
        <w:rPr>
          <w:rStyle w:val="7"/>
          <w:rFonts w:eastAsia="Courier New"/>
          <w:b/>
          <w:spacing w:val="0"/>
          <w:sz w:val="24"/>
          <w:szCs w:val="24"/>
        </w:rPr>
        <w:t>доступности для инвалидов объекта и предоставляемых на нем услуг в сфере образования (далее - услуги)</w:t>
      </w:r>
    </w:p>
    <w:p w:rsidR="00E42F26" w:rsidRPr="002C6717" w:rsidRDefault="00E42F26" w:rsidP="00E42F26">
      <w:pPr>
        <w:spacing w:line="360" w:lineRule="auto"/>
        <w:jc w:val="both"/>
        <w:rPr>
          <w:b/>
        </w:rPr>
      </w:pPr>
      <w:r w:rsidRPr="002C6717">
        <w:rPr>
          <w:rStyle w:val="7"/>
          <w:rFonts w:eastAsia="Courier New"/>
          <w:b/>
          <w:spacing w:val="0"/>
          <w:sz w:val="24"/>
          <w:szCs w:val="24"/>
        </w:rPr>
        <w:t>I. Краткая характеристика объекта</w:t>
      </w:r>
    </w:p>
    <w:p w:rsidR="00E42F26" w:rsidRPr="008804C4" w:rsidRDefault="00E42F26" w:rsidP="00E42F26">
      <w:pPr>
        <w:spacing w:line="360" w:lineRule="auto"/>
        <w:jc w:val="both"/>
        <w:rPr>
          <w:b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Адрес объекта, на котором предоставляется(</w:t>
      </w:r>
      <w:proofErr w:type="spellStart"/>
      <w:r w:rsidRPr="002C6717">
        <w:rPr>
          <w:rStyle w:val="7"/>
          <w:rFonts w:eastAsia="Courier New"/>
          <w:spacing w:val="0"/>
          <w:sz w:val="24"/>
          <w:szCs w:val="24"/>
        </w:rPr>
        <w:t>ются</w:t>
      </w:r>
      <w:proofErr w:type="spellEnd"/>
      <w:r w:rsidRPr="002C6717">
        <w:rPr>
          <w:rStyle w:val="7"/>
          <w:rFonts w:eastAsia="Courier New"/>
          <w:spacing w:val="0"/>
          <w:sz w:val="24"/>
          <w:szCs w:val="24"/>
        </w:rPr>
        <w:t>) услуга (услуги):</w:t>
      </w:r>
      <w:r w:rsidR="00CD4512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4</w:t>
      </w:r>
      <w:r w:rsidR="008804C4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30030, Республика Мордовия, </w:t>
      </w:r>
      <w:proofErr w:type="spellStart"/>
      <w:r w:rsidR="008804C4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г</w:t>
      </w:r>
      <w:proofErr w:type="gramStart"/>
      <w:r w:rsidR="008804C4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.</w:t>
      </w:r>
      <w:r w:rsidR="00CD4512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С</w:t>
      </w:r>
      <w:proofErr w:type="gramEnd"/>
      <w:r w:rsidR="00CD4512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аранск</w:t>
      </w:r>
      <w:proofErr w:type="spellEnd"/>
      <w:r w:rsidR="00CD4512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, ул. Гагарина, д.13</w:t>
      </w:r>
    </w:p>
    <w:p w:rsidR="00E42F26" w:rsidRPr="008804C4" w:rsidRDefault="00E42F26" w:rsidP="00E42F26">
      <w:pPr>
        <w:spacing w:line="360" w:lineRule="auto"/>
        <w:jc w:val="both"/>
        <w:rPr>
          <w:b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Наименование предоставляемой (</w:t>
      </w:r>
      <w:proofErr w:type="spellStart"/>
      <w:r w:rsidRPr="002C6717">
        <w:rPr>
          <w:rStyle w:val="7"/>
          <w:rFonts w:eastAsia="Courier New"/>
          <w:spacing w:val="0"/>
          <w:sz w:val="24"/>
          <w:szCs w:val="24"/>
        </w:rPr>
        <w:t>мых</w:t>
      </w:r>
      <w:proofErr w:type="spellEnd"/>
      <w:r w:rsidRPr="002C6717">
        <w:rPr>
          <w:rStyle w:val="7"/>
          <w:rFonts w:eastAsia="Courier New"/>
          <w:spacing w:val="0"/>
          <w:sz w:val="24"/>
          <w:szCs w:val="24"/>
        </w:rPr>
        <w:t xml:space="preserve">) услуги (услуг): 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образовательные услуги</w:t>
      </w:r>
      <w:bookmarkStart w:id="0" w:name="_GoBack"/>
      <w:bookmarkEnd w:id="0"/>
    </w:p>
    <w:p w:rsidR="00E42F26" w:rsidRPr="002C6717" w:rsidRDefault="00E42F26" w:rsidP="00E42F26">
      <w:pPr>
        <w:spacing w:line="360" w:lineRule="auto"/>
        <w:jc w:val="both"/>
      </w:pPr>
      <w:r w:rsidRPr="002C6717">
        <w:rPr>
          <w:rStyle w:val="7"/>
          <w:rFonts w:eastAsia="Courier New"/>
          <w:spacing w:val="0"/>
          <w:sz w:val="24"/>
          <w:szCs w:val="24"/>
        </w:rPr>
        <w:t>Сведения об объекте:</w:t>
      </w:r>
    </w:p>
    <w:p w:rsidR="00E42F26" w:rsidRPr="002C6717" w:rsidRDefault="00CD4512" w:rsidP="00E42F26">
      <w:pPr>
        <w:numPr>
          <w:ilvl w:val="0"/>
          <w:numId w:val="1"/>
        </w:numPr>
        <w:tabs>
          <w:tab w:val="left" w:pos="177"/>
          <w:tab w:val="left" w:leader="underscore" w:pos="3323"/>
          <w:tab w:val="left" w:leader="underscore" w:pos="4753"/>
        </w:tabs>
        <w:spacing w:line="360" w:lineRule="auto"/>
        <w:jc w:val="both"/>
      </w:pPr>
      <w:r>
        <w:rPr>
          <w:rStyle w:val="7"/>
          <w:rFonts w:eastAsia="Courier New"/>
          <w:spacing w:val="0"/>
          <w:sz w:val="24"/>
          <w:szCs w:val="24"/>
        </w:rPr>
        <w:t>отдельно стоящее здание 3 этажа 5558,3</w:t>
      </w:r>
      <w:r w:rsidR="00E42F26" w:rsidRPr="002C6717">
        <w:rPr>
          <w:rStyle w:val="7"/>
          <w:rFonts w:eastAsia="Courier New"/>
          <w:spacing w:val="0"/>
          <w:sz w:val="24"/>
          <w:szCs w:val="24"/>
        </w:rPr>
        <w:t xml:space="preserve"> кв. м.</w:t>
      </w:r>
    </w:p>
    <w:p w:rsidR="00E42F26" w:rsidRPr="00890B88" w:rsidRDefault="00E42F26" w:rsidP="00E42F26">
      <w:pPr>
        <w:numPr>
          <w:ilvl w:val="0"/>
          <w:numId w:val="1"/>
        </w:numPr>
        <w:tabs>
          <w:tab w:val="left" w:pos="177"/>
          <w:tab w:val="left" w:leader="underscore" w:pos="6562"/>
        </w:tabs>
        <w:spacing w:line="360" w:lineRule="auto"/>
        <w:jc w:val="both"/>
        <w:rPr>
          <w:i/>
          <w:color w:val="auto"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наличие прилегающего земельного участка (да. нет); </w:t>
      </w:r>
      <w:r w:rsidRPr="00890B88">
        <w:rPr>
          <w:rStyle w:val="7"/>
          <w:rFonts w:eastAsia="Courier New"/>
          <w:i/>
          <w:color w:val="auto"/>
          <w:spacing w:val="0"/>
          <w:sz w:val="24"/>
          <w:szCs w:val="24"/>
          <w:u w:val="single"/>
        </w:rPr>
        <w:t>да, 1</w:t>
      </w:r>
      <w:r w:rsidR="00CD4512" w:rsidRPr="00890B88">
        <w:rPr>
          <w:rStyle w:val="7"/>
          <w:rFonts w:eastAsia="Courier New"/>
          <w:i/>
          <w:color w:val="auto"/>
          <w:spacing w:val="0"/>
          <w:sz w:val="24"/>
          <w:szCs w:val="24"/>
          <w:u w:val="single"/>
        </w:rPr>
        <w:t>5</w:t>
      </w:r>
      <w:r w:rsidR="00890B88" w:rsidRPr="00890B88">
        <w:rPr>
          <w:rStyle w:val="7"/>
          <w:rFonts w:eastAsia="Courier New"/>
          <w:i/>
          <w:color w:val="auto"/>
          <w:spacing w:val="0"/>
          <w:sz w:val="24"/>
          <w:szCs w:val="24"/>
          <w:u w:val="single"/>
        </w:rPr>
        <w:t>890 м</w:t>
      </w:r>
      <w:r w:rsidR="00890B88" w:rsidRPr="00890B88">
        <w:rPr>
          <w:rStyle w:val="7"/>
          <w:rFonts w:eastAsia="Courier New"/>
          <w:i/>
          <w:color w:val="auto"/>
          <w:spacing w:val="0"/>
          <w:sz w:val="24"/>
          <w:szCs w:val="24"/>
          <w:u w:val="single"/>
          <w:vertAlign w:val="superscript"/>
        </w:rPr>
        <w:t>2</w:t>
      </w:r>
    </w:p>
    <w:p w:rsidR="00E42F26" w:rsidRPr="008804C4" w:rsidRDefault="00E42F26" w:rsidP="00E42F26">
      <w:pPr>
        <w:spacing w:line="360" w:lineRule="auto"/>
        <w:jc w:val="both"/>
        <w:rPr>
          <w:b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Название организации, которая предоставляет услугу населению, (полное наименование - согласно Уставу, сокращенное наименование): </w:t>
      </w:r>
      <w:r w:rsidR="00CD4512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муниципальное 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 общеобразовательное учреждение «Сред</w:t>
      </w:r>
      <w:r w:rsidR="00CD4512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няя общеобразовательная школа с углубленным изучением отдельных предметов №1</w:t>
      </w:r>
      <w:r w:rsidR="00890B88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8», М</w:t>
      </w:r>
      <w:r w:rsidR="00CD4512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ОУ «СОШ №18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»</w:t>
      </w:r>
    </w:p>
    <w:p w:rsidR="00E42F26" w:rsidRPr="008804C4" w:rsidRDefault="00E42F26" w:rsidP="00E42F26">
      <w:pPr>
        <w:spacing w:line="360" w:lineRule="auto"/>
        <w:jc w:val="both"/>
        <w:rPr>
          <w:b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Адрес места нахождения организации:</w:t>
      </w:r>
      <w:r w:rsidR="00870369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430030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, </w:t>
      </w:r>
      <w:r w:rsidR="00870369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Республика Мордовия, г. Саранск, ул. Гагарина, д.13</w:t>
      </w:r>
    </w:p>
    <w:p w:rsidR="00E42F26" w:rsidRPr="008804C4" w:rsidRDefault="00E42F26" w:rsidP="00E42F26">
      <w:pPr>
        <w:spacing w:line="360" w:lineRule="auto"/>
        <w:jc w:val="both"/>
        <w:rPr>
          <w:rStyle w:val="7"/>
          <w:rFonts w:eastAsia="Courier New"/>
          <w:b/>
          <w:spacing w:val="0"/>
          <w:sz w:val="24"/>
          <w:szCs w:val="24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Основание для пользования объектом (оперативное управление, аренда,</w:t>
      </w:r>
      <w:r w:rsidRPr="002C6717">
        <w:t xml:space="preserve"> </w:t>
      </w:r>
      <w:r w:rsidRPr="002C6717">
        <w:rPr>
          <w:rStyle w:val="7"/>
          <w:rFonts w:eastAsia="Courier New"/>
          <w:spacing w:val="0"/>
          <w:sz w:val="24"/>
          <w:szCs w:val="24"/>
        </w:rPr>
        <w:t xml:space="preserve">собственность): 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оперативное управление</w:t>
      </w:r>
    </w:p>
    <w:p w:rsidR="00E42F26" w:rsidRPr="008804C4" w:rsidRDefault="00E42F26" w:rsidP="00E42F26">
      <w:pPr>
        <w:spacing w:line="360" w:lineRule="auto"/>
        <w:jc w:val="both"/>
        <w:rPr>
          <w:b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Форма собственности: 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муниципальная</w:t>
      </w:r>
    </w:p>
    <w:p w:rsidR="00E42F26" w:rsidRPr="008804C4" w:rsidRDefault="00E42F26" w:rsidP="00E42F26">
      <w:pPr>
        <w:spacing w:line="360" w:lineRule="auto"/>
        <w:jc w:val="both"/>
        <w:rPr>
          <w:rStyle w:val="70"/>
          <w:rFonts w:eastAsia="Courier New"/>
          <w:b/>
          <w:iCs/>
          <w:spacing w:val="0"/>
          <w:sz w:val="24"/>
          <w:szCs w:val="24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Административно-территориальная подведомственность</w:t>
      </w:r>
      <w:r w:rsidRPr="002C6717">
        <w:rPr>
          <w:rStyle w:val="70"/>
          <w:rFonts w:eastAsia="Courier New"/>
          <w:i/>
          <w:iCs/>
          <w:spacing w:val="0"/>
          <w:sz w:val="24"/>
          <w:szCs w:val="24"/>
        </w:rPr>
        <w:t xml:space="preserve">: </w:t>
      </w:r>
      <w:r w:rsidRPr="008804C4">
        <w:rPr>
          <w:rStyle w:val="70"/>
          <w:rFonts w:eastAsia="Courier New"/>
          <w:b/>
          <w:iCs/>
          <w:spacing w:val="0"/>
          <w:sz w:val="24"/>
          <w:szCs w:val="24"/>
          <w:u w:val="single"/>
        </w:rPr>
        <w:t>муниципальная</w:t>
      </w:r>
    </w:p>
    <w:p w:rsidR="00E42F26" w:rsidRPr="008804C4" w:rsidRDefault="00E42F26" w:rsidP="00E42F26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Наименование и адрес вышестоящей организации: </w:t>
      </w:r>
      <w:r w:rsidR="00870369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Управление образования</w:t>
      </w:r>
      <w:r w:rsid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 Депа</w:t>
      </w:r>
      <w:r w:rsidR="008804C4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ртамента</w:t>
      </w:r>
      <w:r w:rsidR="00870369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 по социальной политике А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дминистрации </w:t>
      </w:r>
      <w:r w:rsidR="00870369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городского округа Саранск  ул. Б.-Хмельницкого, д.54</w:t>
      </w:r>
    </w:p>
    <w:p w:rsidR="00E42F26" w:rsidRPr="002C6717" w:rsidRDefault="00E42F26" w:rsidP="00E42F26">
      <w:pPr>
        <w:spacing w:line="360" w:lineRule="auto"/>
        <w:jc w:val="both"/>
        <w:rPr>
          <w:b/>
        </w:rPr>
      </w:pPr>
      <w:r w:rsidRPr="002C6717">
        <w:rPr>
          <w:rStyle w:val="3"/>
          <w:rFonts w:eastAsia="Courier New"/>
          <w:spacing w:val="0"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E42F26" w:rsidRPr="002C6717" w:rsidRDefault="00E42F26" w:rsidP="00E42F26">
      <w:pPr>
        <w:tabs>
          <w:tab w:val="left" w:leader="underscore" w:pos="2910"/>
          <w:tab w:val="left" w:leader="underscore" w:pos="4753"/>
          <w:tab w:val="left" w:leader="underscore" w:pos="9054"/>
        </w:tabs>
        <w:spacing w:line="360" w:lineRule="auto"/>
        <w:jc w:val="both"/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Сфера деятельности: 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образование</w:t>
      </w:r>
    </w:p>
    <w:p w:rsidR="00E42F26" w:rsidRPr="002C6717" w:rsidRDefault="00E42F26" w:rsidP="00E42F26">
      <w:pPr>
        <w:spacing w:line="360" w:lineRule="auto"/>
        <w:jc w:val="both"/>
        <w:rPr>
          <w:rStyle w:val="7"/>
          <w:rFonts w:eastAsia="Courier New"/>
          <w:spacing w:val="0"/>
          <w:sz w:val="24"/>
          <w:szCs w:val="24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Плановая мощность: </w:t>
      </w:r>
      <w:r w:rsidR="00882CE5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посещаемость 720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 ч</w:t>
      </w:r>
      <w:r w:rsidR="00882CE5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еловек в день, вместимость – 800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 человек, пропускная способность</w:t>
      </w:r>
      <w:r w:rsidR="00882CE5"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 xml:space="preserve"> 8</w:t>
      </w:r>
      <w:r w:rsidRPr="008804C4">
        <w:rPr>
          <w:rStyle w:val="7"/>
          <w:rFonts w:eastAsia="Courier New"/>
          <w:b/>
          <w:spacing w:val="0"/>
          <w:sz w:val="24"/>
          <w:szCs w:val="24"/>
          <w:u w:val="single"/>
        </w:rPr>
        <w:t>00 человек</w:t>
      </w:r>
      <w:r w:rsidRPr="008804C4">
        <w:rPr>
          <w:rStyle w:val="7"/>
          <w:rFonts w:eastAsia="Courier New"/>
          <w:b/>
          <w:spacing w:val="0"/>
          <w:sz w:val="24"/>
          <w:szCs w:val="24"/>
        </w:rPr>
        <w:t>__</w:t>
      </w:r>
      <w:r w:rsidRPr="008804C4">
        <w:rPr>
          <w:rStyle w:val="7"/>
          <w:rFonts w:eastAsia="Courier New"/>
          <w:b/>
          <w:spacing w:val="0"/>
          <w:sz w:val="24"/>
          <w:szCs w:val="24"/>
        </w:rPr>
        <w:tab/>
      </w:r>
      <w:r w:rsidRPr="008804C4">
        <w:rPr>
          <w:rStyle w:val="7"/>
          <w:rFonts w:eastAsia="Courier New"/>
          <w:spacing w:val="0"/>
          <w:sz w:val="24"/>
          <w:szCs w:val="24"/>
        </w:rPr>
        <w:tab/>
      </w:r>
      <w:r w:rsidRPr="002C6717">
        <w:rPr>
          <w:rStyle w:val="7"/>
          <w:rFonts w:eastAsia="Courier New"/>
          <w:spacing w:val="0"/>
          <w:sz w:val="24"/>
          <w:szCs w:val="24"/>
        </w:rPr>
        <w:tab/>
      </w:r>
      <w:r w:rsidRPr="002C6717">
        <w:rPr>
          <w:rStyle w:val="7"/>
          <w:rFonts w:eastAsia="Courier New"/>
          <w:spacing w:val="0"/>
          <w:sz w:val="24"/>
          <w:szCs w:val="24"/>
        </w:rPr>
        <w:tab/>
      </w:r>
    </w:p>
    <w:p w:rsidR="00E42F26" w:rsidRPr="002C6717" w:rsidRDefault="00E42F26" w:rsidP="00E42F26">
      <w:pPr>
        <w:spacing w:line="360" w:lineRule="auto"/>
        <w:jc w:val="both"/>
        <w:rPr>
          <w:rStyle w:val="9"/>
          <w:rFonts w:eastAsia="Courier New"/>
          <w:spacing w:val="0"/>
          <w:sz w:val="24"/>
          <w:szCs w:val="24"/>
        </w:rPr>
      </w:pPr>
      <w:r w:rsidRPr="002C6717">
        <w:rPr>
          <w:rStyle w:val="70"/>
          <w:rFonts w:eastAsia="Courier New"/>
          <w:iCs/>
          <w:spacing w:val="0"/>
          <w:sz w:val="24"/>
          <w:szCs w:val="24"/>
        </w:rPr>
        <w:t>Форма оказания услуг:</w:t>
      </w:r>
      <w:r w:rsidRPr="002C6717">
        <w:rPr>
          <w:rStyle w:val="70"/>
          <w:rFonts w:eastAsia="Courier New"/>
          <w:i/>
          <w:iCs/>
          <w:spacing w:val="0"/>
          <w:sz w:val="24"/>
          <w:szCs w:val="24"/>
        </w:rPr>
        <w:t xml:space="preserve"> </w:t>
      </w:r>
      <w:r w:rsidRPr="008804C4">
        <w:rPr>
          <w:rStyle w:val="9"/>
          <w:rFonts w:eastAsia="Courier New"/>
          <w:b/>
          <w:i w:val="0"/>
          <w:spacing w:val="0"/>
          <w:sz w:val="24"/>
          <w:szCs w:val="24"/>
          <w:u w:val="single"/>
        </w:rPr>
        <w:t>на объекте</w:t>
      </w:r>
      <w:r w:rsidRPr="002C6717">
        <w:rPr>
          <w:rStyle w:val="9"/>
          <w:rFonts w:eastAsia="Courier New"/>
          <w:spacing w:val="0"/>
          <w:sz w:val="24"/>
          <w:szCs w:val="24"/>
        </w:rPr>
        <w:t xml:space="preserve"> </w:t>
      </w:r>
    </w:p>
    <w:p w:rsidR="00E42F26" w:rsidRPr="002C6717" w:rsidRDefault="00E42F26" w:rsidP="00E42F2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Категории обслуживаемого населения по возрасту</w:t>
      </w:r>
      <w:r w:rsidRPr="008804C4">
        <w:rPr>
          <w:rStyle w:val="7"/>
          <w:rFonts w:eastAsia="Courier New"/>
          <w:i/>
          <w:spacing w:val="0"/>
          <w:sz w:val="24"/>
          <w:szCs w:val="24"/>
        </w:rPr>
        <w:t xml:space="preserve">: </w:t>
      </w:r>
      <w:r w:rsidRPr="008804C4">
        <w:rPr>
          <w:rStyle w:val="9"/>
          <w:rFonts w:eastAsia="Courier New"/>
          <w:i w:val="0"/>
          <w:spacing w:val="0"/>
          <w:sz w:val="24"/>
          <w:szCs w:val="24"/>
        </w:rPr>
        <w:t xml:space="preserve"> </w:t>
      </w:r>
      <w:r w:rsidRPr="008804C4">
        <w:rPr>
          <w:rStyle w:val="9"/>
          <w:rFonts w:eastAsia="Courier New"/>
          <w:b/>
          <w:i w:val="0"/>
          <w:spacing w:val="0"/>
          <w:sz w:val="24"/>
          <w:szCs w:val="24"/>
          <w:u w:val="single"/>
        </w:rPr>
        <w:t>дети</w:t>
      </w:r>
      <w:r w:rsidRPr="008804C4">
        <w:rPr>
          <w:rStyle w:val="70"/>
          <w:rFonts w:eastAsia="Courier New"/>
          <w:b/>
          <w:i/>
          <w:iCs/>
          <w:spacing w:val="0"/>
          <w:sz w:val="24"/>
          <w:szCs w:val="24"/>
        </w:rPr>
        <w:tab/>
      </w:r>
      <w:r w:rsidRPr="002C6717">
        <w:rPr>
          <w:rStyle w:val="70"/>
          <w:rFonts w:eastAsia="Courier New"/>
          <w:i/>
          <w:iCs/>
          <w:spacing w:val="0"/>
          <w:sz w:val="24"/>
          <w:szCs w:val="24"/>
        </w:rPr>
        <w:tab/>
      </w:r>
      <w:r w:rsidRPr="002C6717">
        <w:rPr>
          <w:rStyle w:val="70"/>
          <w:rFonts w:eastAsia="Courier New"/>
          <w:i/>
          <w:iCs/>
          <w:spacing w:val="0"/>
          <w:sz w:val="24"/>
          <w:szCs w:val="24"/>
        </w:rPr>
        <w:tab/>
      </w:r>
    </w:p>
    <w:p w:rsidR="00E42F26" w:rsidRDefault="00E42F26" w:rsidP="00E42F26">
      <w:pPr>
        <w:tabs>
          <w:tab w:val="left" w:leader="dot" w:pos="5901"/>
          <w:tab w:val="left" w:leader="dot" w:pos="6246"/>
        </w:tabs>
        <w:spacing w:line="360" w:lineRule="auto"/>
        <w:jc w:val="both"/>
        <w:rPr>
          <w:rStyle w:val="70"/>
          <w:rFonts w:eastAsia="Courier New"/>
          <w:iCs/>
          <w:spacing w:val="8"/>
          <w:sz w:val="24"/>
          <w:szCs w:val="24"/>
        </w:rPr>
      </w:pPr>
      <w:r w:rsidRPr="002C6717">
        <w:rPr>
          <w:rStyle w:val="70"/>
          <w:rFonts w:eastAsia="Courier New"/>
          <w:iCs/>
          <w:spacing w:val="0"/>
          <w:sz w:val="24"/>
          <w:szCs w:val="24"/>
        </w:rPr>
        <w:t xml:space="preserve">Категории обслуживаемых инвалидов </w:t>
      </w:r>
      <w:r w:rsidRPr="002C6717">
        <w:rPr>
          <w:rStyle w:val="9"/>
          <w:rFonts w:eastAsia="Courier New"/>
          <w:spacing w:val="0"/>
          <w:sz w:val="24"/>
          <w:szCs w:val="24"/>
        </w:rPr>
        <w:t>(инвалиды с нарушениями опорно-двигательного аппарата: нарушениями зрения, нарушениями слуха):</w:t>
      </w:r>
    </w:p>
    <w:p w:rsidR="00882CE5" w:rsidRPr="00E42F26" w:rsidRDefault="00882CE5" w:rsidP="00E42F26">
      <w:pPr>
        <w:tabs>
          <w:tab w:val="left" w:leader="dot" w:pos="5901"/>
          <w:tab w:val="left" w:leader="dot" w:pos="6246"/>
        </w:tabs>
        <w:spacing w:line="360" w:lineRule="auto"/>
        <w:jc w:val="both"/>
      </w:pPr>
    </w:p>
    <w:p w:rsidR="00E42F26" w:rsidRDefault="00E42F26" w:rsidP="00E42F26">
      <w:pPr>
        <w:tabs>
          <w:tab w:val="left" w:leader="underscore" w:pos="1647"/>
        </w:tabs>
      </w:pPr>
      <w:r>
        <w:rPr>
          <w:rStyle w:val="2"/>
          <w:rFonts w:eastAsia="Courier New"/>
          <w:sz w:val="24"/>
          <w:szCs w:val="24"/>
        </w:rPr>
        <w:t>Ш. Оценка состояния и</w:t>
      </w:r>
      <w:r w:rsidRPr="009F4512">
        <w:rPr>
          <w:rStyle w:val="2"/>
          <w:rFonts w:eastAsia="Courier New"/>
        </w:rPr>
        <w:t xml:space="preserve"> имеющихся нед</w:t>
      </w:r>
      <w:r>
        <w:rPr>
          <w:rStyle w:val="2"/>
          <w:rFonts w:eastAsia="Courier New"/>
        </w:rPr>
        <w:t xml:space="preserve">остатков в обеспечении условий </w:t>
      </w:r>
      <w:r w:rsidRPr="009F4512">
        <w:rPr>
          <w:rStyle w:val="2"/>
          <w:rFonts w:eastAsia="Courier New"/>
        </w:rPr>
        <w:t>доступности для инвалидов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rPr>
                <w:rFonts w:ascii="Times New Roman" w:hAnsi="Times New Roman" w:cs="Times New Roman"/>
              </w:rPr>
            </w:pPr>
            <w:r w:rsidRPr="008D4E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12" w:type="dxa"/>
          </w:tcPr>
          <w:p w:rsidR="00E42F26" w:rsidRPr="003B4552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 w:rsidRPr="003B4552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2693" w:type="dxa"/>
          </w:tcPr>
          <w:p w:rsidR="00E42F26" w:rsidRPr="003B4552" w:rsidRDefault="00E42F26" w:rsidP="00975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Align w:val="center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  <w:rPr>
                <w:rStyle w:val="70"/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выделенные стоянки автотранспортных</w:t>
            </w:r>
          </w:p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средств для инвалидов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сменные кресла-коляски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адаптированные лифты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поручни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пандусы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раздвижные двери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Соответствует</w:t>
            </w:r>
          </w:p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требованиям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</w:t>
            </w:r>
            <w:proofErr w:type="spellStart"/>
            <w:r w:rsidRPr="009F4512">
              <w:rPr>
                <w:rStyle w:val="70"/>
                <w:sz w:val="24"/>
                <w:szCs w:val="24"/>
              </w:rPr>
              <w:t>рельефно</w:t>
            </w:r>
            <w:r w:rsidRPr="009F4512">
              <w:rPr>
                <w:rStyle w:val="70"/>
                <w:sz w:val="24"/>
                <w:szCs w:val="24"/>
              </w:rPr>
              <w:softHyphen/>
              <w:t>точечным</w:t>
            </w:r>
            <w:proofErr w:type="spellEnd"/>
            <w:r w:rsidRPr="009F4512">
              <w:rPr>
                <w:rStyle w:val="70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иные</w:t>
            </w:r>
          </w:p>
        </w:tc>
        <w:tc>
          <w:tcPr>
            <w:tcW w:w="2693" w:type="dxa"/>
          </w:tcPr>
          <w:p w:rsidR="00E42F26" w:rsidRDefault="00E42F26" w:rsidP="00975989"/>
        </w:tc>
      </w:tr>
    </w:tbl>
    <w:p w:rsidR="00E42F26" w:rsidRDefault="00E42F26" w:rsidP="00E42F26"/>
    <w:p w:rsidR="00E42F26" w:rsidRDefault="00E42F26" w:rsidP="00E42F26"/>
    <w:p w:rsidR="00E42F26" w:rsidRDefault="00E42F26" w:rsidP="00E42F26"/>
    <w:p w:rsidR="00E42F26" w:rsidRDefault="00E42F26" w:rsidP="00E42F26"/>
    <w:p w:rsidR="00E42F26" w:rsidRDefault="00E42F26" w:rsidP="00E42F26"/>
    <w:p w:rsidR="00E42F26" w:rsidRDefault="00E42F26" w:rsidP="00E42F26"/>
    <w:p w:rsidR="00E42F26" w:rsidRDefault="00E42F26" w:rsidP="00E42F26"/>
    <w:p w:rsidR="00E42F26" w:rsidRPr="00D707EF" w:rsidRDefault="00E42F26" w:rsidP="00E42F26">
      <w:pPr>
        <w:numPr>
          <w:ilvl w:val="0"/>
          <w:numId w:val="2"/>
        </w:numPr>
        <w:tabs>
          <w:tab w:val="left" w:pos="645"/>
        </w:tabs>
        <w:spacing w:after="35" w:line="200" w:lineRule="exact"/>
        <w:ind w:left="280"/>
        <w:jc w:val="both"/>
      </w:pPr>
      <w:r w:rsidRPr="00D707EF">
        <w:rPr>
          <w:rStyle w:val="3"/>
          <w:rFonts w:eastAsia="Courier New"/>
          <w:sz w:val="24"/>
          <w:szCs w:val="24"/>
        </w:rPr>
        <w:t>Оценка состояния н имеющихся недостатков в обеспечении условий доступности для</w:t>
      </w:r>
      <w:r w:rsidRPr="00D707EF">
        <w:t xml:space="preserve"> </w:t>
      </w:r>
      <w:r w:rsidRPr="00D707EF">
        <w:rPr>
          <w:rStyle w:val="3"/>
          <w:rFonts w:eastAsia="Courier New"/>
          <w:sz w:val="24"/>
          <w:szCs w:val="24"/>
        </w:rPr>
        <w:t>инвалидов предоставляемых услуг</w:t>
      </w:r>
    </w:p>
    <w:p w:rsidR="00E42F26" w:rsidRDefault="00E42F26" w:rsidP="00E42F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rPr>
                <w:rFonts w:ascii="Times New Roman" w:hAnsi="Times New Roman" w:cs="Times New Roman"/>
              </w:rPr>
            </w:pPr>
            <w:r w:rsidRPr="008D4E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12" w:type="dxa"/>
          </w:tcPr>
          <w:p w:rsidR="00E42F26" w:rsidRPr="003B4552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 w:rsidRPr="003B4552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2693" w:type="dxa"/>
          </w:tcPr>
          <w:p w:rsidR="00E42F26" w:rsidRPr="003B4552" w:rsidRDefault="00E42F26" w:rsidP="00975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</w:pPr>
            <w:r>
              <w:rPr>
                <w:rStyle w:val="70"/>
                <w:rFonts w:eastAsia="Lucida Sans Unicode"/>
                <w:spacing w:val="8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</w:pPr>
            <w:r>
              <w:rPr>
                <w:rStyle w:val="70"/>
                <w:rFonts w:eastAsia="Lucida Sans Unicode"/>
                <w:spacing w:val="8"/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</w:p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об оформлении необходимых для получения услуги документов, о</w:t>
            </w:r>
            <w:r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 </w:t>
            </w:r>
            <w:r w:rsidRPr="00D707EF">
              <w:rPr>
                <w:rStyle w:val="70"/>
                <w:rFonts w:eastAsia="Lucida Sans Unicode"/>
                <w:spacing w:val="8"/>
                <w:sz w:val="24"/>
                <w:szCs w:val="24"/>
              </w:rPr>
              <w:t>совершении ими других необходимых для получения услуги действий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jc w:val="both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наличие работников организаций, на которых административно</w:t>
            </w: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softHyphen/>
            </w:r>
            <w:r>
              <w:rPr>
                <w:rStyle w:val="70"/>
                <w:rFonts w:eastAsia="Lucida Sans Unicode"/>
                <w:spacing w:val="0"/>
                <w:sz w:val="24"/>
                <w:szCs w:val="24"/>
              </w:rPr>
              <w:t>-</w:t>
            </w: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jc w:val="both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</w:t>
            </w:r>
            <w:proofErr w:type="spell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жестоного</w:t>
            </w:r>
            <w:proofErr w:type="spellEnd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 языка, включая обеспечение допуска на объект </w:t>
            </w:r>
            <w:proofErr w:type="spell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сурдопереводчика</w:t>
            </w:r>
            <w:proofErr w:type="spellEnd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  <w:r>
              <w:rPr>
                <w:rFonts w:ascii="Times New Roman" w:hAnsi="Times New Roman" w:cs="Times New Roman"/>
              </w:rPr>
              <w:t xml:space="preserve"> (не требуется)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>
              <w:rPr>
                <w:rStyle w:val="70"/>
                <w:rFonts w:eastAsia="Lucida Sans Unicode"/>
                <w:spacing w:val="0"/>
                <w:sz w:val="24"/>
                <w:szCs w:val="24"/>
              </w:rPr>
              <w:t>Обеспечение допуска н</w:t>
            </w: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а объект, в котором </w:t>
            </w: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lastRenderedPageBreak/>
              <w:t>предоставляются услуги, собаки-проводника при наличии документа, подтверждающего се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Соответствует</w:t>
            </w:r>
          </w:p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требованиям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200" w:lineRule="exact"/>
              <w:ind w:left="40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иные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2F26" w:rsidRDefault="00E42F26" w:rsidP="00E42F26"/>
    <w:p w:rsidR="00E42F26" w:rsidRDefault="00E42F26" w:rsidP="00E42F26"/>
    <w:p w:rsidR="00E42F26" w:rsidRPr="00D707EF" w:rsidRDefault="00E42F26" w:rsidP="00E42F26">
      <w:pPr>
        <w:numPr>
          <w:ilvl w:val="0"/>
          <w:numId w:val="3"/>
        </w:numPr>
        <w:tabs>
          <w:tab w:val="left" w:pos="403"/>
        </w:tabs>
        <w:spacing w:line="278" w:lineRule="exact"/>
        <w:ind w:left="120" w:right="780"/>
        <w:rPr>
          <w:rStyle w:val="3"/>
          <w:rFonts w:ascii="Courier New" w:eastAsia="Courier New" w:hAnsi="Courier New" w:cs="Courier New"/>
          <w:b w:val="0"/>
          <w:bCs w:val="0"/>
          <w:spacing w:val="0"/>
          <w:sz w:val="24"/>
          <w:szCs w:val="24"/>
        </w:rPr>
      </w:pPr>
      <w:r w:rsidRPr="00D707EF">
        <w:rPr>
          <w:rStyle w:val="3"/>
          <w:rFonts w:eastAsia="Courier New"/>
          <w:sz w:val="24"/>
          <w:szCs w:val="24"/>
        </w:rPr>
        <w:t>Предлагаемые управленческие решения по срокам и объемам работ, необходимых для приведения объекта и порядка предоставлении на нем услуг в соответствие с требованиями законодательства Российской Федерации об обеспечении условий их</w:t>
      </w:r>
      <w:r w:rsidRPr="00D707EF">
        <w:t xml:space="preserve"> </w:t>
      </w:r>
      <w:r w:rsidRPr="00D707EF">
        <w:rPr>
          <w:rStyle w:val="3"/>
          <w:rFonts w:eastAsia="Courier New"/>
          <w:sz w:val="24"/>
          <w:szCs w:val="24"/>
        </w:rPr>
        <w:t>доступности для инвалидов</w:t>
      </w:r>
    </w:p>
    <w:p w:rsidR="00E42F26" w:rsidRPr="00D707EF" w:rsidRDefault="00E42F26" w:rsidP="00E42F26">
      <w:pPr>
        <w:spacing w:line="278" w:lineRule="exact"/>
        <w:ind w:left="3580"/>
        <w:rPr>
          <w:rStyle w:val="3"/>
          <w:rFonts w:eastAsia="Courier New"/>
          <w:b w:val="0"/>
          <w:bCs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E42F26" w:rsidTr="00975989">
        <w:tc>
          <w:tcPr>
            <w:tcW w:w="675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spacing w:val="0"/>
                <w:sz w:val="24"/>
                <w:szCs w:val="24"/>
              </w:rPr>
              <w:t>№</w:t>
            </w:r>
          </w:p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spacing w:val="0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jc w:val="both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spacing w:val="0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D707EF">
              <w:rPr>
                <w:rStyle w:val="70"/>
                <w:spacing w:val="0"/>
                <w:sz w:val="24"/>
                <w:szCs w:val="24"/>
              </w:rPr>
              <w:t>обеспечении условий их доступности для инвалидов</w:t>
            </w:r>
          </w:p>
        </w:tc>
        <w:tc>
          <w:tcPr>
            <w:tcW w:w="2693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spacing w:val="0"/>
                <w:sz w:val="24"/>
                <w:szCs w:val="24"/>
              </w:rPr>
              <w:t>Сроки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</w:pPr>
            <w:r>
              <w:rPr>
                <w:rStyle w:val="70"/>
                <w:rFonts w:eastAsia="Lucida Sans Unicode"/>
                <w:spacing w:val="8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Обеспечить </w:t>
            </w:r>
            <w:r w:rsidRPr="009F4512">
              <w:rPr>
                <w:rStyle w:val="70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</w:pPr>
            <w:r>
              <w:rPr>
                <w:rStyle w:val="70"/>
                <w:rFonts w:eastAsia="Lucida Sans Unicode"/>
                <w:spacing w:val="8"/>
                <w:sz w:val="20"/>
                <w:szCs w:val="20"/>
              </w:rPr>
              <w:t>2.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Обеспечить </w:t>
            </w:r>
            <w:r w:rsidRPr="009F4512">
              <w:rPr>
                <w:rStyle w:val="70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</w:t>
            </w:r>
            <w:proofErr w:type="spellStart"/>
            <w:r w:rsidRPr="009F4512">
              <w:rPr>
                <w:rStyle w:val="70"/>
                <w:sz w:val="24"/>
                <w:szCs w:val="24"/>
              </w:rPr>
              <w:t>рельефно</w:t>
            </w:r>
            <w:r w:rsidRPr="009F4512">
              <w:rPr>
                <w:rStyle w:val="70"/>
                <w:sz w:val="24"/>
                <w:szCs w:val="24"/>
              </w:rPr>
              <w:softHyphen/>
              <w:t>точечным</w:t>
            </w:r>
            <w:proofErr w:type="spellEnd"/>
            <w:r w:rsidRPr="009F4512">
              <w:rPr>
                <w:rStyle w:val="70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Обеспечить </w:t>
            </w:r>
            <w:r w:rsidRPr="009F4512">
              <w:rPr>
                <w:rStyle w:val="70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vAlign w:val="center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Установка пандуса</w:t>
            </w:r>
          </w:p>
        </w:tc>
        <w:tc>
          <w:tcPr>
            <w:tcW w:w="2693" w:type="dxa"/>
            <w:vAlign w:val="center"/>
          </w:tcPr>
          <w:p w:rsidR="00E42F26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</w:tbl>
    <w:p w:rsidR="00D871D5" w:rsidRDefault="00DA5E3D" w:rsidP="00E42F26">
      <w:pPr>
        <w:jc w:val="both"/>
        <w:rPr>
          <w:rFonts w:ascii="Times New Roman" w:hAnsi="Times New Roman" w:cs="Times New Roman"/>
        </w:rPr>
      </w:pPr>
    </w:p>
    <w:p w:rsidR="00C14C7B" w:rsidRPr="00C14C7B" w:rsidRDefault="00C14C7B" w:rsidP="00C14C7B">
      <w:pPr>
        <w:jc w:val="both"/>
        <w:rPr>
          <w:rFonts w:ascii="Times New Roman" w:hAnsi="Times New Roman" w:cs="Times New Roman"/>
        </w:rPr>
      </w:pPr>
      <w:r w:rsidRPr="00C14C7B">
        <w:rPr>
          <w:rFonts w:ascii="Times New Roman" w:hAnsi="Times New Roman" w:cs="Times New Roman"/>
        </w:rPr>
        <w:t>Комиссия по организации обследования и паспортизации объектов</w:t>
      </w:r>
      <w:r>
        <w:rPr>
          <w:rFonts w:ascii="Times New Roman" w:hAnsi="Times New Roman" w:cs="Times New Roman"/>
        </w:rPr>
        <w:t xml:space="preserve"> </w:t>
      </w:r>
      <w:r w:rsidRPr="00C14C7B">
        <w:rPr>
          <w:rFonts w:ascii="Times New Roman" w:hAnsi="Times New Roman" w:cs="Times New Roman"/>
        </w:rPr>
        <w:t>и предоставляемых услуг  муниципального бюджетного общеобразовательного у</w:t>
      </w:r>
      <w:r>
        <w:rPr>
          <w:rFonts w:ascii="Times New Roman" w:hAnsi="Times New Roman" w:cs="Times New Roman"/>
        </w:rPr>
        <w:t>чреждения «Средн</w:t>
      </w:r>
      <w:r w:rsidR="00882CE5">
        <w:rPr>
          <w:rFonts w:ascii="Times New Roman" w:hAnsi="Times New Roman" w:cs="Times New Roman"/>
        </w:rPr>
        <w:t>яя общеобразовательная школа с углубленным изучением отдельны предметов №18</w:t>
      </w:r>
      <w:r>
        <w:rPr>
          <w:rFonts w:ascii="Times New Roman" w:hAnsi="Times New Roman" w:cs="Times New Roman"/>
        </w:rPr>
        <w:t>»</w:t>
      </w:r>
      <w:r w:rsidRPr="00C14C7B">
        <w:rPr>
          <w:rFonts w:ascii="Times New Roman" w:hAnsi="Times New Roman" w:cs="Times New Roman"/>
        </w:rPr>
        <w:t xml:space="preserve"> </w:t>
      </w:r>
    </w:p>
    <w:p w:rsidR="00C14C7B" w:rsidRPr="00C14C7B" w:rsidRDefault="00C14C7B" w:rsidP="00C14C7B">
      <w:pPr>
        <w:rPr>
          <w:rFonts w:ascii="Times New Roman" w:hAnsi="Times New Roman" w:cs="Times New Roman"/>
        </w:rPr>
      </w:pPr>
    </w:p>
    <w:p w:rsidR="00C14C7B" w:rsidRPr="00C14C7B" w:rsidRDefault="00C14C7B" w:rsidP="00C14C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978"/>
        <w:gridCol w:w="1897"/>
        <w:gridCol w:w="1931"/>
        <w:gridCol w:w="1823"/>
      </w:tblGrid>
      <w:tr w:rsidR="00C14C7B" w:rsidRPr="00C14C7B" w:rsidTr="00C14C7B">
        <w:trPr>
          <w:trHeight w:val="300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ФИО</w:t>
            </w:r>
          </w:p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Должность  </w:t>
            </w: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Подпись </w:t>
            </w:r>
          </w:p>
        </w:tc>
      </w:tr>
      <w:tr w:rsidR="00C14C7B" w:rsidRPr="00C14C7B" w:rsidTr="00C14C7B">
        <w:trPr>
          <w:trHeight w:val="255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</w:tc>
        <w:tc>
          <w:tcPr>
            <w:tcW w:w="1897" w:type="dxa"/>
          </w:tcPr>
          <w:p w:rsidR="00C14C7B" w:rsidRPr="00C14C7B" w:rsidRDefault="00882CE5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Брюзгин Н.И.</w:t>
            </w:r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</w:tr>
      <w:tr w:rsidR="00C14C7B" w:rsidRPr="00C14C7B" w:rsidTr="00C14C7B">
        <w:trPr>
          <w:trHeight w:val="255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vMerge w:val="restart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97" w:type="dxa"/>
          </w:tcPr>
          <w:p w:rsidR="00C14C7B" w:rsidRPr="00C14C7B" w:rsidRDefault="00882CE5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Каргина Н.В.</w:t>
            </w:r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</w:tr>
      <w:tr w:rsidR="00C14C7B" w:rsidRPr="00C14C7B" w:rsidTr="00C14C7B">
        <w:trPr>
          <w:trHeight w:val="255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vMerge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882CE5" w:rsidRPr="00C14C7B" w:rsidRDefault="00882CE5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 А.В.</w:t>
            </w:r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Зам. директора по АХР </w:t>
            </w: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</w:tr>
      <w:tr w:rsidR="00882CE5" w:rsidRPr="00C14C7B" w:rsidTr="00C14C7B">
        <w:trPr>
          <w:trHeight w:val="255"/>
        </w:trPr>
        <w:tc>
          <w:tcPr>
            <w:tcW w:w="659" w:type="dxa"/>
          </w:tcPr>
          <w:p w:rsidR="00882CE5" w:rsidRPr="00C14C7B" w:rsidRDefault="00882CE5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78" w:type="dxa"/>
          </w:tcPr>
          <w:p w:rsidR="00882CE5" w:rsidRPr="00C14C7B" w:rsidRDefault="00882CE5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882CE5" w:rsidRDefault="00882CE5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Н.В.</w:t>
            </w:r>
          </w:p>
        </w:tc>
        <w:tc>
          <w:tcPr>
            <w:tcW w:w="1931" w:type="dxa"/>
          </w:tcPr>
          <w:p w:rsidR="00882CE5" w:rsidRPr="00C14C7B" w:rsidRDefault="00882CE5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582DA1">
              <w:rPr>
                <w:rFonts w:ascii="Times New Roman" w:hAnsi="Times New Roman" w:cs="Times New Roman"/>
              </w:rPr>
              <w:t>Профкома</w:t>
            </w:r>
          </w:p>
        </w:tc>
        <w:tc>
          <w:tcPr>
            <w:tcW w:w="1823" w:type="dxa"/>
          </w:tcPr>
          <w:p w:rsidR="00882CE5" w:rsidRPr="00C14C7B" w:rsidRDefault="00882CE5" w:rsidP="009D6A3E">
            <w:pPr>
              <w:rPr>
                <w:rFonts w:ascii="Times New Roman" w:hAnsi="Times New Roman" w:cs="Times New Roman"/>
              </w:rPr>
            </w:pPr>
          </w:p>
        </w:tc>
      </w:tr>
    </w:tbl>
    <w:p w:rsidR="00C14C7B" w:rsidRPr="00E42F26" w:rsidRDefault="00C14C7B" w:rsidP="00E42F26">
      <w:pPr>
        <w:jc w:val="both"/>
      </w:pPr>
    </w:p>
    <w:sectPr w:rsidR="00C14C7B" w:rsidRPr="00E42F26" w:rsidSect="00E42F2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4FC"/>
    <w:multiLevelType w:val="multilevel"/>
    <w:tmpl w:val="42B0CBAE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207103"/>
    <w:multiLevelType w:val="multilevel"/>
    <w:tmpl w:val="9F90F294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2C52F0"/>
    <w:multiLevelType w:val="multilevel"/>
    <w:tmpl w:val="1EE820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26"/>
    <w:rsid w:val="000707F0"/>
    <w:rsid w:val="002C6717"/>
    <w:rsid w:val="004B3535"/>
    <w:rsid w:val="00582DA1"/>
    <w:rsid w:val="006217B6"/>
    <w:rsid w:val="00870369"/>
    <w:rsid w:val="008804C4"/>
    <w:rsid w:val="00882CE5"/>
    <w:rsid w:val="00884B3D"/>
    <w:rsid w:val="00890B88"/>
    <w:rsid w:val="009D4B16"/>
    <w:rsid w:val="00B92EB8"/>
    <w:rsid w:val="00B9400E"/>
    <w:rsid w:val="00C14C7B"/>
    <w:rsid w:val="00CD4512"/>
    <w:rsid w:val="00DA5E3D"/>
    <w:rsid w:val="00E42F26"/>
    <w:rsid w:val="00E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E42F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">
    <w:name w:val="Основной текст (7)"/>
    <w:basedOn w:val="a0"/>
    <w:rsid w:val="00E42F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E42F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0">
    <w:name w:val="Основной текст (7) + Курсив"/>
    <w:aliases w:val="Интервал 0 pt,Основной текст + 10 pt"/>
    <w:basedOn w:val="a0"/>
    <w:rsid w:val="00E42F26"/>
    <w:rPr>
      <w:rFonts w:ascii="Times New Roman" w:eastAsia="Times New Roman" w:hAnsi="Times New Roman" w:cs="Times New Roman"/>
      <w:color w:val="000000"/>
      <w:spacing w:val="-2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">
    <w:name w:val="Основной текст (9)"/>
    <w:basedOn w:val="a0"/>
    <w:rsid w:val="00E42F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3">
    <w:name w:val="Table Grid"/>
    <w:basedOn w:val="a1"/>
    <w:uiPriority w:val="59"/>
    <w:rsid w:val="00E4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90"/>
    <w:locked/>
    <w:rsid w:val="00E42F2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90">
    <w:name w:val="Основной текст9"/>
    <w:basedOn w:val="a"/>
    <w:link w:val="a4"/>
    <w:rsid w:val="00E42F2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E42F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C6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71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E42F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">
    <w:name w:val="Основной текст (7)"/>
    <w:basedOn w:val="a0"/>
    <w:rsid w:val="00E42F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E42F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0">
    <w:name w:val="Основной текст (7) + Курсив"/>
    <w:aliases w:val="Интервал 0 pt,Основной текст + 10 pt"/>
    <w:basedOn w:val="a0"/>
    <w:rsid w:val="00E42F26"/>
    <w:rPr>
      <w:rFonts w:ascii="Times New Roman" w:eastAsia="Times New Roman" w:hAnsi="Times New Roman" w:cs="Times New Roman"/>
      <w:color w:val="000000"/>
      <w:spacing w:val="-2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">
    <w:name w:val="Основной текст (9)"/>
    <w:basedOn w:val="a0"/>
    <w:rsid w:val="00E42F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3">
    <w:name w:val="Table Grid"/>
    <w:basedOn w:val="a1"/>
    <w:uiPriority w:val="59"/>
    <w:rsid w:val="00E4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90"/>
    <w:locked/>
    <w:rsid w:val="00E42F2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90">
    <w:name w:val="Основной текст9"/>
    <w:basedOn w:val="a"/>
    <w:link w:val="a4"/>
    <w:rsid w:val="00E42F2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E42F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C6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71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EF91-F1BA-4B9D-BFDF-5EED925C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 18</cp:lastModifiedBy>
  <cp:revision>2</cp:revision>
  <cp:lastPrinted>2016-08-24T09:50:00Z</cp:lastPrinted>
  <dcterms:created xsi:type="dcterms:W3CDTF">2023-06-29T07:08:00Z</dcterms:created>
  <dcterms:modified xsi:type="dcterms:W3CDTF">2023-06-29T07:08:00Z</dcterms:modified>
</cp:coreProperties>
</file>